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9D90" w14:textId="1AF253CA" w:rsidR="00C5306C" w:rsidRPr="00417685" w:rsidRDefault="00C5306C" w:rsidP="00C5306C">
      <w:pPr>
        <w:jc w:val="center"/>
        <w:rPr>
          <w:b/>
          <w:sz w:val="24"/>
          <w:szCs w:val="24"/>
        </w:rPr>
      </w:pPr>
      <w:r w:rsidRPr="00417685">
        <w:rPr>
          <w:rFonts w:hint="eastAsia"/>
          <w:b/>
          <w:sz w:val="24"/>
          <w:szCs w:val="24"/>
        </w:rPr>
        <w:t>津和野町商工会　令和</w:t>
      </w:r>
      <w:r w:rsidR="00417685" w:rsidRPr="00417685">
        <w:rPr>
          <w:rFonts w:hint="eastAsia"/>
          <w:b/>
          <w:sz w:val="24"/>
          <w:szCs w:val="24"/>
        </w:rPr>
        <w:t>７</w:t>
      </w:r>
      <w:r w:rsidRPr="00417685">
        <w:rPr>
          <w:rFonts w:hint="eastAsia"/>
          <w:b/>
          <w:sz w:val="24"/>
          <w:szCs w:val="24"/>
        </w:rPr>
        <w:t>年度　経営発達支援計画　事業実績（実績評価）</w:t>
      </w:r>
    </w:p>
    <w:p w14:paraId="4BC884A3" w14:textId="77777777" w:rsidR="00C5306C" w:rsidRPr="00417685" w:rsidRDefault="00C5306C" w:rsidP="00C5306C"/>
    <w:p w14:paraId="66954D8F" w14:textId="61E3CB9C" w:rsidR="00C5306C" w:rsidRPr="00417685" w:rsidRDefault="00C5306C" w:rsidP="00C5306C">
      <w:pPr>
        <w:rPr>
          <w:sz w:val="22"/>
        </w:rPr>
      </w:pPr>
      <w:r w:rsidRPr="00417685">
        <w:rPr>
          <w:rFonts w:hint="eastAsia"/>
        </w:rPr>
        <w:t xml:space="preserve">　</w:t>
      </w:r>
      <w:r w:rsidRPr="00417685">
        <w:rPr>
          <w:rFonts w:hint="eastAsia"/>
          <w:sz w:val="22"/>
        </w:rPr>
        <w:t>当会では、小規模事業者の持続的な発展に向けて支援する「経営発達支援計画」を策定し、</w:t>
      </w:r>
      <w:r w:rsidR="001F47AD" w:rsidRPr="00417685">
        <w:rPr>
          <w:rFonts w:hint="eastAsia"/>
          <w:sz w:val="22"/>
        </w:rPr>
        <w:t>令和６</w:t>
      </w:r>
      <w:r w:rsidRPr="00417685">
        <w:rPr>
          <w:rFonts w:hint="eastAsia"/>
          <w:sz w:val="22"/>
        </w:rPr>
        <w:t>年</w:t>
      </w:r>
      <w:r w:rsidR="001F47AD" w:rsidRPr="00417685">
        <w:rPr>
          <w:rFonts w:hint="eastAsia"/>
          <w:sz w:val="22"/>
        </w:rPr>
        <w:t>３</w:t>
      </w:r>
      <w:r w:rsidRPr="00417685">
        <w:rPr>
          <w:rFonts w:hint="eastAsia"/>
          <w:sz w:val="22"/>
        </w:rPr>
        <w:t>月</w:t>
      </w:r>
      <w:r w:rsidR="001F47AD" w:rsidRPr="00417685">
        <w:rPr>
          <w:rFonts w:hint="eastAsia"/>
          <w:sz w:val="22"/>
        </w:rPr>
        <w:t>１５</w:t>
      </w:r>
      <w:r w:rsidRPr="00417685">
        <w:rPr>
          <w:rFonts w:hint="eastAsia"/>
          <w:sz w:val="22"/>
        </w:rPr>
        <w:t>日に経済産業省より認定を受けました。</w:t>
      </w:r>
    </w:p>
    <w:p w14:paraId="08CD59D1" w14:textId="0421CE20" w:rsidR="00C5306C" w:rsidRPr="00417685" w:rsidRDefault="00C5306C" w:rsidP="00C5306C">
      <w:pPr>
        <w:rPr>
          <w:sz w:val="22"/>
        </w:rPr>
      </w:pPr>
      <w:r w:rsidRPr="00417685">
        <w:rPr>
          <w:rFonts w:hint="eastAsia"/>
          <w:sz w:val="22"/>
        </w:rPr>
        <w:t xml:space="preserve">　この計画は、</w:t>
      </w:r>
      <w:r w:rsidR="001F47AD" w:rsidRPr="00417685">
        <w:rPr>
          <w:rFonts w:hint="eastAsia"/>
          <w:sz w:val="22"/>
        </w:rPr>
        <w:t>令和６</w:t>
      </w:r>
      <w:r w:rsidRPr="00417685">
        <w:rPr>
          <w:rFonts w:hint="eastAsia"/>
          <w:sz w:val="22"/>
        </w:rPr>
        <w:t>年</w:t>
      </w:r>
      <w:r w:rsidR="001F47AD" w:rsidRPr="00417685">
        <w:rPr>
          <w:rFonts w:hint="eastAsia"/>
          <w:sz w:val="22"/>
        </w:rPr>
        <w:t>４</w:t>
      </w:r>
      <w:r w:rsidRPr="00417685">
        <w:rPr>
          <w:rFonts w:hint="eastAsia"/>
          <w:sz w:val="22"/>
        </w:rPr>
        <w:t>月から令和</w:t>
      </w:r>
      <w:r w:rsidR="001F47AD" w:rsidRPr="00417685">
        <w:rPr>
          <w:rFonts w:hint="eastAsia"/>
          <w:sz w:val="22"/>
        </w:rPr>
        <w:t>１１</w:t>
      </w:r>
      <w:r w:rsidRPr="00417685">
        <w:rPr>
          <w:rFonts w:hint="eastAsia"/>
          <w:sz w:val="22"/>
        </w:rPr>
        <w:t>年</w:t>
      </w:r>
      <w:r w:rsidR="001F47AD" w:rsidRPr="00417685">
        <w:rPr>
          <w:rFonts w:hint="eastAsia"/>
          <w:sz w:val="22"/>
        </w:rPr>
        <w:t>３</w:t>
      </w:r>
      <w:r w:rsidRPr="00417685">
        <w:rPr>
          <w:rFonts w:hint="eastAsia"/>
          <w:sz w:val="22"/>
        </w:rPr>
        <w:t>月の</w:t>
      </w:r>
      <w:r w:rsidR="001F47AD" w:rsidRPr="00417685">
        <w:rPr>
          <w:rFonts w:hint="eastAsia"/>
          <w:sz w:val="22"/>
        </w:rPr>
        <w:t>５</w:t>
      </w:r>
      <w:r w:rsidRPr="00417685">
        <w:rPr>
          <w:rFonts w:hint="eastAsia"/>
          <w:sz w:val="22"/>
        </w:rPr>
        <w:t>ヵ年にわたり地域の経済動向等の調査を基に、事業者の経営状況分析、事業計画策定支援など事業の持続的発展にむけて支援するものです。令和</w:t>
      </w:r>
      <w:r w:rsidR="00417685" w:rsidRPr="00417685">
        <w:rPr>
          <w:rFonts w:hint="eastAsia"/>
          <w:sz w:val="22"/>
        </w:rPr>
        <w:t>７</w:t>
      </w:r>
      <w:r w:rsidRPr="00417685">
        <w:rPr>
          <w:rFonts w:hint="eastAsia"/>
          <w:sz w:val="22"/>
        </w:rPr>
        <w:t>年度の事業評価について下記の通り報告します。</w:t>
      </w:r>
    </w:p>
    <w:p w14:paraId="48FB6BDC" w14:textId="77777777" w:rsidR="00C5306C" w:rsidRPr="00417685" w:rsidRDefault="00C5306C" w:rsidP="00C5306C">
      <w:pPr>
        <w:rPr>
          <w:color w:val="EE0000"/>
        </w:rPr>
      </w:pPr>
    </w:p>
    <w:p w14:paraId="7065B4F4" w14:textId="18F340E1" w:rsidR="00C5306C" w:rsidRPr="00E74B94" w:rsidRDefault="00C5306C" w:rsidP="00C5306C">
      <w:pPr>
        <w:jc w:val="center"/>
        <w:rPr>
          <w:rFonts w:ascii="HG丸ｺﾞｼｯｸM-PRO" w:eastAsia="HG丸ｺﾞｼｯｸM-PRO" w:hAnsi="HG丸ｺﾞｼｯｸM-PRO"/>
          <w:sz w:val="22"/>
        </w:rPr>
      </w:pPr>
      <w:r w:rsidRPr="00417685">
        <w:rPr>
          <w:rFonts w:ascii="HG丸ｺﾞｼｯｸM-PRO" w:eastAsia="HG丸ｺﾞｼｯｸM-PRO" w:hAnsi="HG丸ｺﾞｼｯｸM-PRO" w:hint="eastAsia"/>
          <w:sz w:val="22"/>
        </w:rPr>
        <w:t>（１）地域の経済動向調査　　　　　　　　　　　　　　　　　　総合評価</w:t>
      </w:r>
      <w:r w:rsidRPr="00E74B94">
        <w:rPr>
          <w:rFonts w:ascii="HG丸ｺﾞｼｯｸM-PRO" w:eastAsia="HG丸ｺﾞｼｯｸM-PRO" w:hAnsi="HG丸ｺﾞｼｯｸM-PRO" w:hint="eastAsia"/>
          <w:sz w:val="22"/>
        </w:rPr>
        <w:t xml:space="preserve">【 </w:t>
      </w:r>
      <w:r w:rsidR="00A519D1" w:rsidRPr="00E74B94">
        <w:rPr>
          <w:rFonts w:ascii="HG丸ｺﾞｼｯｸM-PRO" w:eastAsia="HG丸ｺﾞｼｯｸM-PRO" w:hAnsi="HG丸ｺﾞｼｯｸM-PRO" w:hint="eastAsia"/>
          <w:sz w:val="22"/>
        </w:rPr>
        <w:t>B</w:t>
      </w:r>
      <w:r w:rsidRPr="00E74B94">
        <w:rPr>
          <w:rFonts w:ascii="HG丸ｺﾞｼｯｸM-PRO" w:eastAsia="HG丸ｺﾞｼｯｸM-PRO" w:hAnsi="HG丸ｺﾞｼｯｸM-PRO"/>
          <w:sz w:val="22"/>
        </w:rPr>
        <w:t xml:space="preserve"> </w:t>
      </w:r>
      <w:r w:rsidRPr="00E74B94">
        <w:rPr>
          <w:rFonts w:ascii="HG丸ｺﾞｼｯｸM-PRO" w:eastAsia="HG丸ｺﾞｼｯｸM-PRO" w:hAnsi="HG丸ｺﾞｼｯｸM-PRO" w:hint="eastAsia"/>
          <w:sz w:val="22"/>
        </w:rPr>
        <w:t>】</w:t>
      </w:r>
    </w:p>
    <w:p w14:paraId="08DBF346" w14:textId="77777777" w:rsidR="00C5306C" w:rsidRPr="00417685" w:rsidRDefault="00C5306C" w:rsidP="00C5306C">
      <w:pPr>
        <w:jc w:val="right"/>
        <w:rPr>
          <w:rFonts w:asciiTheme="majorEastAsia" w:eastAsiaTheme="majorEastAsia" w:hAnsiTheme="majorEastAsia"/>
          <w:szCs w:val="21"/>
        </w:rPr>
      </w:pPr>
    </w:p>
    <w:p w14:paraId="79107701" w14:textId="34E9FFDB" w:rsidR="00C5306C" w:rsidRPr="007A6A89" w:rsidRDefault="00C5306C" w:rsidP="00C5306C">
      <w:pPr>
        <w:jc w:val="center"/>
        <w:rPr>
          <w:rFonts w:ascii="HG丸ｺﾞｼｯｸM-PRO" w:eastAsia="HG丸ｺﾞｼｯｸM-PRO" w:hAnsi="HG丸ｺﾞｼｯｸM-PRO"/>
          <w:sz w:val="22"/>
        </w:rPr>
      </w:pPr>
      <w:r w:rsidRPr="00417685">
        <w:rPr>
          <w:rFonts w:ascii="HG丸ｺﾞｼｯｸM-PRO" w:eastAsia="HG丸ｺﾞｼｯｸM-PRO" w:hAnsi="HG丸ｺﾞｼｯｸM-PRO" w:hint="eastAsia"/>
          <w:sz w:val="22"/>
        </w:rPr>
        <w:t>（２）</w:t>
      </w:r>
      <w:r w:rsidR="001F47AD" w:rsidRPr="00417685">
        <w:rPr>
          <w:rFonts w:ascii="HG丸ｺﾞｼｯｸM-PRO" w:eastAsia="HG丸ｺﾞｼｯｸM-PRO" w:hAnsi="HG丸ｺﾞｼｯｸM-PRO" w:hint="eastAsia"/>
          <w:sz w:val="22"/>
        </w:rPr>
        <w:t>需要動向調査</w:t>
      </w:r>
      <w:r w:rsidRPr="00417685">
        <w:rPr>
          <w:rFonts w:ascii="HG丸ｺﾞｼｯｸM-PRO" w:eastAsia="HG丸ｺﾞｼｯｸM-PRO" w:hAnsi="HG丸ｺﾞｼｯｸM-PRO" w:hint="eastAsia"/>
          <w:sz w:val="22"/>
        </w:rPr>
        <w:t xml:space="preserve">　　　　　　　　　　　　　　　　　　　　　総合評価</w:t>
      </w:r>
      <w:r w:rsidRPr="007A6A89">
        <w:rPr>
          <w:rFonts w:ascii="HG丸ｺﾞｼｯｸM-PRO" w:eastAsia="HG丸ｺﾞｼｯｸM-PRO" w:hAnsi="HG丸ｺﾞｼｯｸM-PRO" w:hint="eastAsia"/>
          <w:sz w:val="22"/>
        </w:rPr>
        <w:t>【 B</w:t>
      </w:r>
      <w:r w:rsidRPr="007A6A89">
        <w:rPr>
          <w:rFonts w:ascii="HG丸ｺﾞｼｯｸM-PRO" w:eastAsia="HG丸ｺﾞｼｯｸM-PRO" w:hAnsi="HG丸ｺﾞｼｯｸM-PRO"/>
          <w:sz w:val="22"/>
        </w:rPr>
        <w:t xml:space="preserve"> </w:t>
      </w:r>
      <w:r w:rsidRPr="007A6A89">
        <w:rPr>
          <w:rFonts w:ascii="HG丸ｺﾞｼｯｸM-PRO" w:eastAsia="HG丸ｺﾞｼｯｸM-PRO" w:hAnsi="HG丸ｺﾞｼｯｸM-PRO" w:hint="eastAsia"/>
          <w:sz w:val="22"/>
        </w:rPr>
        <w:t>】</w:t>
      </w:r>
    </w:p>
    <w:p w14:paraId="07B25282" w14:textId="77777777" w:rsidR="00C5306C" w:rsidRPr="00417685" w:rsidRDefault="00C5306C" w:rsidP="00C5306C">
      <w:pPr>
        <w:jc w:val="right"/>
        <w:rPr>
          <w:rFonts w:asciiTheme="majorEastAsia" w:eastAsiaTheme="majorEastAsia" w:hAnsiTheme="majorEastAsia"/>
          <w:szCs w:val="21"/>
        </w:rPr>
      </w:pPr>
      <w:r w:rsidRPr="00417685">
        <w:rPr>
          <w:rFonts w:asciiTheme="majorEastAsia" w:eastAsiaTheme="majorEastAsia" w:hAnsiTheme="majorEastAsia" w:hint="eastAsia"/>
          <w:sz w:val="18"/>
          <w:szCs w:val="18"/>
        </w:rPr>
        <w:t xml:space="preserve">　</w:t>
      </w:r>
    </w:p>
    <w:p w14:paraId="5F14037E" w14:textId="779866FD" w:rsidR="00C5306C" w:rsidRPr="00417685" w:rsidRDefault="00C5306C" w:rsidP="00C5306C">
      <w:pPr>
        <w:jc w:val="center"/>
        <w:rPr>
          <w:rFonts w:ascii="HG丸ｺﾞｼｯｸM-PRO" w:eastAsia="HG丸ｺﾞｼｯｸM-PRO" w:hAnsi="HG丸ｺﾞｼｯｸM-PRO"/>
          <w:sz w:val="22"/>
        </w:rPr>
      </w:pPr>
      <w:r w:rsidRPr="00417685">
        <w:rPr>
          <w:rFonts w:ascii="HG丸ｺﾞｼｯｸM-PRO" w:eastAsia="HG丸ｺﾞｼｯｸM-PRO" w:hAnsi="HG丸ｺﾞｼｯｸM-PRO" w:hint="eastAsia"/>
          <w:sz w:val="22"/>
        </w:rPr>
        <w:t>（３）</w:t>
      </w:r>
      <w:r w:rsidR="001F47AD" w:rsidRPr="00417685">
        <w:rPr>
          <w:rFonts w:ascii="HG丸ｺﾞｼｯｸM-PRO" w:eastAsia="HG丸ｺﾞｼｯｸM-PRO" w:hAnsi="HG丸ｺﾞｼｯｸM-PRO" w:hint="eastAsia"/>
          <w:sz w:val="22"/>
        </w:rPr>
        <w:t xml:space="preserve">経営状況の分析　</w:t>
      </w:r>
      <w:r w:rsidRPr="00417685">
        <w:rPr>
          <w:rFonts w:ascii="HG丸ｺﾞｼｯｸM-PRO" w:eastAsia="HG丸ｺﾞｼｯｸM-PRO" w:hAnsi="HG丸ｺﾞｼｯｸM-PRO" w:hint="eastAsia"/>
          <w:sz w:val="22"/>
        </w:rPr>
        <w:t xml:space="preserve">　　　　　　　　　　　　　　　　　　　総合評価</w:t>
      </w:r>
      <w:r w:rsidRPr="001A3845">
        <w:rPr>
          <w:rFonts w:ascii="HG丸ｺﾞｼｯｸM-PRO" w:eastAsia="HG丸ｺﾞｼｯｸM-PRO" w:hAnsi="HG丸ｺﾞｼｯｸM-PRO" w:hint="eastAsia"/>
          <w:sz w:val="22"/>
        </w:rPr>
        <w:t xml:space="preserve">【 </w:t>
      </w:r>
      <w:r w:rsidR="00682F98" w:rsidRPr="001A3845">
        <w:rPr>
          <w:rFonts w:ascii="HG丸ｺﾞｼｯｸM-PRO" w:eastAsia="HG丸ｺﾞｼｯｸM-PRO" w:hAnsi="HG丸ｺﾞｼｯｸM-PRO" w:hint="eastAsia"/>
          <w:sz w:val="22"/>
        </w:rPr>
        <w:t>A</w:t>
      </w:r>
      <w:r w:rsidRPr="001A3845">
        <w:rPr>
          <w:rFonts w:ascii="HG丸ｺﾞｼｯｸM-PRO" w:eastAsia="HG丸ｺﾞｼｯｸM-PRO" w:hAnsi="HG丸ｺﾞｼｯｸM-PRO"/>
          <w:sz w:val="22"/>
        </w:rPr>
        <w:t xml:space="preserve"> </w:t>
      </w:r>
      <w:r w:rsidRPr="001A3845">
        <w:rPr>
          <w:rFonts w:ascii="HG丸ｺﾞｼｯｸM-PRO" w:eastAsia="HG丸ｺﾞｼｯｸM-PRO" w:hAnsi="HG丸ｺﾞｼｯｸM-PRO" w:hint="eastAsia"/>
          <w:sz w:val="22"/>
        </w:rPr>
        <w:t>】</w:t>
      </w:r>
    </w:p>
    <w:p w14:paraId="1DD6D071" w14:textId="77777777" w:rsidR="00C5306C" w:rsidRPr="00417685" w:rsidRDefault="00C5306C" w:rsidP="00C5306C">
      <w:pPr>
        <w:jc w:val="center"/>
        <w:rPr>
          <w:rFonts w:ascii="HG丸ｺﾞｼｯｸM-PRO" w:eastAsia="HG丸ｺﾞｼｯｸM-PRO" w:hAnsi="HG丸ｺﾞｼｯｸM-PRO"/>
          <w:sz w:val="22"/>
        </w:rPr>
      </w:pPr>
    </w:p>
    <w:p w14:paraId="55074675" w14:textId="5B3729A3" w:rsidR="00C5306C" w:rsidRPr="00FA5830" w:rsidRDefault="00C5306C" w:rsidP="00C5306C">
      <w:pPr>
        <w:jc w:val="center"/>
        <w:rPr>
          <w:rFonts w:ascii="HG丸ｺﾞｼｯｸM-PRO" w:eastAsia="HG丸ｺﾞｼｯｸM-PRO" w:hAnsi="HG丸ｺﾞｼｯｸM-PRO"/>
          <w:sz w:val="22"/>
        </w:rPr>
      </w:pPr>
      <w:r w:rsidRPr="00417685">
        <w:rPr>
          <w:rFonts w:ascii="HG丸ｺﾞｼｯｸM-PRO" w:eastAsia="HG丸ｺﾞｼｯｸM-PRO" w:hAnsi="HG丸ｺﾞｼｯｸM-PRO" w:hint="eastAsia"/>
          <w:sz w:val="22"/>
        </w:rPr>
        <w:t xml:space="preserve">（４）事業計画策定支援　</w:t>
      </w:r>
      <w:r w:rsidR="001F47AD" w:rsidRPr="00417685">
        <w:rPr>
          <w:rFonts w:ascii="HG丸ｺﾞｼｯｸM-PRO" w:eastAsia="HG丸ｺﾞｼｯｸM-PRO" w:hAnsi="HG丸ｺﾞｼｯｸM-PRO" w:hint="eastAsia"/>
          <w:sz w:val="22"/>
        </w:rPr>
        <w:t xml:space="preserve">　　</w:t>
      </w:r>
      <w:r w:rsidRPr="00417685">
        <w:rPr>
          <w:rFonts w:ascii="HG丸ｺﾞｼｯｸM-PRO" w:eastAsia="HG丸ｺﾞｼｯｸM-PRO" w:hAnsi="HG丸ｺﾞｼｯｸM-PRO" w:hint="eastAsia"/>
          <w:sz w:val="22"/>
        </w:rPr>
        <w:t xml:space="preserve">　　　　　　　　　　　　　　　　総合評</w:t>
      </w:r>
      <w:r w:rsidRPr="00FA5830">
        <w:rPr>
          <w:rFonts w:ascii="HG丸ｺﾞｼｯｸM-PRO" w:eastAsia="HG丸ｺﾞｼｯｸM-PRO" w:hAnsi="HG丸ｺﾞｼｯｸM-PRO" w:hint="eastAsia"/>
          <w:sz w:val="22"/>
        </w:rPr>
        <w:t>価【 A</w:t>
      </w:r>
      <w:r w:rsidRPr="00FA5830">
        <w:rPr>
          <w:rFonts w:ascii="HG丸ｺﾞｼｯｸM-PRO" w:eastAsia="HG丸ｺﾞｼｯｸM-PRO" w:hAnsi="HG丸ｺﾞｼｯｸM-PRO"/>
          <w:sz w:val="22"/>
        </w:rPr>
        <w:t xml:space="preserve"> </w:t>
      </w:r>
      <w:r w:rsidRPr="00FA5830">
        <w:rPr>
          <w:rFonts w:ascii="HG丸ｺﾞｼｯｸM-PRO" w:eastAsia="HG丸ｺﾞｼｯｸM-PRO" w:hAnsi="HG丸ｺﾞｼｯｸM-PRO" w:hint="eastAsia"/>
          <w:sz w:val="22"/>
        </w:rPr>
        <w:t>】</w:t>
      </w:r>
    </w:p>
    <w:p w14:paraId="1326D451" w14:textId="77777777" w:rsidR="00C5306C" w:rsidRPr="00417685" w:rsidRDefault="00C5306C" w:rsidP="00C5306C">
      <w:pPr>
        <w:jc w:val="right"/>
        <w:rPr>
          <w:rFonts w:asciiTheme="majorEastAsia" w:eastAsiaTheme="majorEastAsia" w:hAnsiTheme="majorEastAsia"/>
          <w:szCs w:val="21"/>
        </w:rPr>
      </w:pPr>
      <w:r w:rsidRPr="00417685">
        <w:rPr>
          <w:rFonts w:asciiTheme="majorEastAsia" w:eastAsiaTheme="majorEastAsia" w:hAnsiTheme="majorEastAsia" w:hint="eastAsia"/>
          <w:sz w:val="18"/>
          <w:szCs w:val="18"/>
        </w:rPr>
        <w:t xml:space="preserve">　</w:t>
      </w:r>
    </w:p>
    <w:p w14:paraId="53ABEAC9" w14:textId="4B6A4B90" w:rsidR="00C5306C" w:rsidRPr="00417685" w:rsidRDefault="00C5306C" w:rsidP="00C5306C">
      <w:pPr>
        <w:jc w:val="center"/>
        <w:rPr>
          <w:rFonts w:ascii="HG丸ｺﾞｼｯｸM-PRO" w:eastAsia="HG丸ｺﾞｼｯｸM-PRO" w:hAnsi="HG丸ｺﾞｼｯｸM-PRO"/>
          <w:sz w:val="22"/>
        </w:rPr>
      </w:pPr>
      <w:r w:rsidRPr="00417685">
        <w:rPr>
          <w:rFonts w:ascii="HG丸ｺﾞｼｯｸM-PRO" w:eastAsia="HG丸ｺﾞｼｯｸM-PRO" w:hAnsi="HG丸ｺﾞｼｯｸM-PRO" w:hint="eastAsia"/>
          <w:sz w:val="22"/>
        </w:rPr>
        <w:t>（５）</w:t>
      </w:r>
      <w:r w:rsidR="001F47AD" w:rsidRPr="00417685">
        <w:rPr>
          <w:rFonts w:ascii="HG丸ｺﾞｼｯｸM-PRO" w:eastAsia="HG丸ｺﾞｼｯｸM-PRO" w:hAnsi="HG丸ｺﾞｼｯｸM-PRO" w:hint="eastAsia"/>
          <w:sz w:val="22"/>
        </w:rPr>
        <w:t xml:space="preserve">事業計画策定後の実施支援　　　　　　</w:t>
      </w:r>
      <w:r w:rsidRPr="00417685">
        <w:rPr>
          <w:rFonts w:ascii="HG丸ｺﾞｼｯｸM-PRO" w:eastAsia="HG丸ｺﾞｼｯｸM-PRO" w:hAnsi="HG丸ｺﾞｼｯｸM-PRO" w:hint="eastAsia"/>
          <w:sz w:val="22"/>
        </w:rPr>
        <w:t xml:space="preserve">　　　　　　　　　総合評価【</w:t>
      </w:r>
      <w:r w:rsidRPr="008115A1">
        <w:rPr>
          <w:rFonts w:ascii="HG丸ｺﾞｼｯｸM-PRO" w:eastAsia="HG丸ｺﾞｼｯｸM-PRO" w:hAnsi="HG丸ｺﾞｼｯｸM-PRO" w:hint="eastAsia"/>
          <w:sz w:val="22"/>
        </w:rPr>
        <w:t xml:space="preserve"> </w:t>
      </w:r>
      <w:r w:rsidR="008115A1" w:rsidRPr="008115A1">
        <w:rPr>
          <w:rFonts w:ascii="HG丸ｺﾞｼｯｸM-PRO" w:eastAsia="HG丸ｺﾞｼｯｸM-PRO" w:hAnsi="HG丸ｺﾞｼｯｸM-PRO" w:hint="eastAsia"/>
          <w:sz w:val="22"/>
        </w:rPr>
        <w:t>A</w:t>
      </w:r>
      <w:r w:rsidRPr="008115A1">
        <w:rPr>
          <w:rFonts w:ascii="HG丸ｺﾞｼｯｸM-PRO" w:eastAsia="HG丸ｺﾞｼｯｸM-PRO" w:hAnsi="HG丸ｺﾞｼｯｸM-PRO"/>
          <w:sz w:val="22"/>
        </w:rPr>
        <w:t xml:space="preserve"> </w:t>
      </w:r>
      <w:r w:rsidRPr="00417685">
        <w:rPr>
          <w:rFonts w:ascii="HG丸ｺﾞｼｯｸM-PRO" w:eastAsia="HG丸ｺﾞｼｯｸM-PRO" w:hAnsi="HG丸ｺﾞｼｯｸM-PRO" w:hint="eastAsia"/>
          <w:sz w:val="22"/>
        </w:rPr>
        <w:t>】</w:t>
      </w:r>
    </w:p>
    <w:p w14:paraId="055B062D" w14:textId="77777777" w:rsidR="00C5306C" w:rsidRPr="00417685" w:rsidRDefault="00C5306C" w:rsidP="00C5306C">
      <w:pPr>
        <w:jc w:val="right"/>
        <w:rPr>
          <w:rFonts w:asciiTheme="majorEastAsia" w:eastAsiaTheme="majorEastAsia" w:hAnsiTheme="majorEastAsia"/>
          <w:szCs w:val="21"/>
        </w:rPr>
      </w:pPr>
      <w:r w:rsidRPr="00417685">
        <w:rPr>
          <w:rFonts w:asciiTheme="majorEastAsia" w:eastAsiaTheme="majorEastAsia" w:hAnsiTheme="majorEastAsia" w:hint="eastAsia"/>
          <w:sz w:val="18"/>
          <w:szCs w:val="18"/>
        </w:rPr>
        <w:t xml:space="preserve">　</w:t>
      </w:r>
    </w:p>
    <w:p w14:paraId="1008A812" w14:textId="2EE349CB" w:rsidR="00C5306C" w:rsidRPr="00417685" w:rsidRDefault="00C5306C" w:rsidP="00C5306C">
      <w:pPr>
        <w:jc w:val="center"/>
        <w:rPr>
          <w:rFonts w:ascii="HG丸ｺﾞｼｯｸM-PRO" w:eastAsia="HG丸ｺﾞｼｯｸM-PRO" w:hAnsi="HG丸ｺﾞｼｯｸM-PRO"/>
          <w:sz w:val="22"/>
        </w:rPr>
      </w:pPr>
      <w:r w:rsidRPr="00417685">
        <w:rPr>
          <w:rFonts w:ascii="HG丸ｺﾞｼｯｸM-PRO" w:eastAsia="HG丸ｺﾞｼｯｸM-PRO" w:hAnsi="HG丸ｺﾞｼｯｸM-PRO" w:hint="eastAsia"/>
          <w:sz w:val="22"/>
        </w:rPr>
        <w:t>（６）新たな需要の開拓</w:t>
      </w:r>
      <w:r w:rsidR="004B3F3A" w:rsidRPr="00417685">
        <w:rPr>
          <w:rFonts w:ascii="HG丸ｺﾞｼｯｸM-PRO" w:eastAsia="HG丸ｺﾞｼｯｸM-PRO" w:hAnsi="HG丸ｺﾞｼｯｸM-PRO" w:hint="eastAsia"/>
          <w:sz w:val="22"/>
        </w:rPr>
        <w:t>に寄与する事業</w:t>
      </w:r>
      <w:r w:rsidRPr="00417685">
        <w:rPr>
          <w:rFonts w:ascii="HG丸ｺﾞｼｯｸM-PRO" w:eastAsia="HG丸ｺﾞｼｯｸM-PRO" w:hAnsi="HG丸ｺﾞｼｯｸM-PRO" w:hint="eastAsia"/>
          <w:sz w:val="22"/>
        </w:rPr>
        <w:t xml:space="preserve">　　　　　　　　　　　　総合評価【 </w:t>
      </w:r>
      <w:r w:rsidR="00823556">
        <w:rPr>
          <w:rFonts w:ascii="HG丸ｺﾞｼｯｸM-PRO" w:eastAsia="HG丸ｺﾞｼｯｸM-PRO" w:hAnsi="HG丸ｺﾞｼｯｸM-PRO" w:hint="eastAsia"/>
          <w:sz w:val="22"/>
        </w:rPr>
        <w:t>Ｂ</w:t>
      </w:r>
      <w:r w:rsidRPr="00417685">
        <w:rPr>
          <w:rFonts w:ascii="HG丸ｺﾞｼｯｸM-PRO" w:eastAsia="HG丸ｺﾞｼｯｸM-PRO" w:hAnsi="HG丸ｺﾞｼｯｸM-PRO"/>
          <w:sz w:val="22"/>
        </w:rPr>
        <w:t xml:space="preserve"> </w:t>
      </w:r>
      <w:r w:rsidRPr="00417685">
        <w:rPr>
          <w:rFonts w:ascii="HG丸ｺﾞｼｯｸM-PRO" w:eastAsia="HG丸ｺﾞｼｯｸM-PRO" w:hAnsi="HG丸ｺﾞｼｯｸM-PRO" w:hint="eastAsia"/>
          <w:sz w:val="22"/>
        </w:rPr>
        <w:t>】</w:t>
      </w:r>
    </w:p>
    <w:p w14:paraId="37246519" w14:textId="77777777" w:rsidR="00C5306C" w:rsidRPr="00417685" w:rsidRDefault="00C5306C" w:rsidP="00C5306C">
      <w:pPr>
        <w:jc w:val="right"/>
        <w:rPr>
          <w:rFonts w:asciiTheme="majorEastAsia" w:eastAsiaTheme="majorEastAsia" w:hAnsiTheme="majorEastAsia"/>
          <w:szCs w:val="21"/>
        </w:rPr>
      </w:pPr>
      <w:r w:rsidRPr="00417685">
        <w:rPr>
          <w:rFonts w:asciiTheme="majorEastAsia" w:eastAsiaTheme="majorEastAsia" w:hAnsiTheme="majorEastAsia" w:hint="eastAsia"/>
          <w:sz w:val="18"/>
          <w:szCs w:val="18"/>
        </w:rPr>
        <w:t xml:space="preserve">　</w:t>
      </w:r>
    </w:p>
    <w:p w14:paraId="34D82D64" w14:textId="1207BBE3" w:rsidR="002D2AF4" w:rsidRPr="00EB6789" w:rsidRDefault="002D2AF4" w:rsidP="002D2AF4">
      <w:pPr>
        <w:jc w:val="center"/>
        <w:rPr>
          <w:rFonts w:ascii="HG丸ｺﾞｼｯｸM-PRO" w:eastAsia="HG丸ｺﾞｼｯｸM-PRO" w:hAnsi="HG丸ｺﾞｼｯｸM-PRO"/>
          <w:sz w:val="22"/>
        </w:rPr>
      </w:pPr>
      <w:r w:rsidRPr="00417685">
        <w:rPr>
          <w:rFonts w:ascii="HG丸ｺﾞｼｯｸM-PRO" w:eastAsia="HG丸ｺﾞｼｯｸM-PRO" w:hAnsi="HG丸ｺﾞｼｯｸM-PRO" w:hint="eastAsia"/>
          <w:sz w:val="22"/>
        </w:rPr>
        <w:t>（７）</w:t>
      </w:r>
      <w:r w:rsidR="00121D33" w:rsidRPr="00417685">
        <w:rPr>
          <w:rFonts w:ascii="HG丸ｺﾞｼｯｸM-PRO" w:eastAsia="HG丸ｺﾞｼｯｸM-PRO" w:hAnsi="HG丸ｺﾞｼｯｸM-PRO" w:hint="eastAsia"/>
          <w:sz w:val="22"/>
        </w:rPr>
        <w:t xml:space="preserve">支援能力向上のための取組み　　　　</w:t>
      </w:r>
      <w:r w:rsidRPr="00417685">
        <w:rPr>
          <w:rFonts w:ascii="HG丸ｺﾞｼｯｸM-PRO" w:eastAsia="HG丸ｺﾞｼｯｸM-PRO" w:hAnsi="HG丸ｺﾞｼｯｸM-PRO" w:hint="eastAsia"/>
          <w:sz w:val="22"/>
        </w:rPr>
        <w:t xml:space="preserve">　　　　　　　　　　総合評価</w:t>
      </w:r>
      <w:r w:rsidRPr="00EB6789">
        <w:rPr>
          <w:rFonts w:ascii="HG丸ｺﾞｼｯｸM-PRO" w:eastAsia="HG丸ｺﾞｼｯｸM-PRO" w:hAnsi="HG丸ｺﾞｼｯｸM-PRO" w:hint="eastAsia"/>
          <w:sz w:val="22"/>
        </w:rPr>
        <w:t>【 A</w:t>
      </w:r>
      <w:r w:rsidRPr="00EB6789">
        <w:rPr>
          <w:rFonts w:ascii="HG丸ｺﾞｼｯｸM-PRO" w:eastAsia="HG丸ｺﾞｼｯｸM-PRO" w:hAnsi="HG丸ｺﾞｼｯｸM-PRO"/>
          <w:sz w:val="22"/>
        </w:rPr>
        <w:t xml:space="preserve"> </w:t>
      </w:r>
      <w:r w:rsidRPr="00EB6789">
        <w:rPr>
          <w:rFonts w:ascii="HG丸ｺﾞｼｯｸM-PRO" w:eastAsia="HG丸ｺﾞｼｯｸM-PRO" w:hAnsi="HG丸ｺﾞｼｯｸM-PRO" w:hint="eastAsia"/>
          <w:sz w:val="22"/>
        </w:rPr>
        <w:t>】</w:t>
      </w:r>
    </w:p>
    <w:p w14:paraId="4A4DAB8A" w14:textId="2B77FAAB" w:rsidR="002D2AF4" w:rsidRPr="00417685" w:rsidRDefault="002D2AF4" w:rsidP="00C5306C">
      <w:pPr>
        <w:jc w:val="center"/>
        <w:rPr>
          <w:rFonts w:ascii="HG丸ｺﾞｼｯｸM-PRO" w:eastAsia="HG丸ｺﾞｼｯｸM-PRO" w:hAnsi="HG丸ｺﾞｼｯｸM-PRO"/>
          <w:sz w:val="22"/>
        </w:rPr>
      </w:pPr>
    </w:p>
    <w:p w14:paraId="18AA6D2E" w14:textId="57DF52A1" w:rsidR="002D2AF4" w:rsidRPr="00417685" w:rsidRDefault="002D2AF4" w:rsidP="002D2AF4">
      <w:pPr>
        <w:jc w:val="center"/>
        <w:rPr>
          <w:rFonts w:ascii="HG丸ｺﾞｼｯｸM-PRO" w:eastAsia="HG丸ｺﾞｼｯｸM-PRO" w:hAnsi="HG丸ｺﾞｼｯｸM-PRO"/>
          <w:sz w:val="22"/>
        </w:rPr>
      </w:pPr>
      <w:r w:rsidRPr="00417685">
        <w:rPr>
          <w:rFonts w:ascii="HG丸ｺﾞｼｯｸM-PRO" w:eastAsia="HG丸ｺﾞｼｯｸM-PRO" w:hAnsi="HG丸ｺﾞｼｯｸM-PRO" w:hint="eastAsia"/>
          <w:sz w:val="22"/>
        </w:rPr>
        <w:t>（８）</w:t>
      </w:r>
      <w:r w:rsidR="00121D33" w:rsidRPr="00417685">
        <w:rPr>
          <w:rFonts w:ascii="HG丸ｺﾞｼｯｸM-PRO" w:eastAsia="HG丸ｺﾞｼｯｸM-PRO" w:hAnsi="HG丸ｺﾞｼｯｸM-PRO" w:hint="eastAsia"/>
          <w:sz w:val="22"/>
        </w:rPr>
        <w:t>地域経済の活性化</w:t>
      </w:r>
      <w:r w:rsidR="004B3F3A" w:rsidRPr="00417685">
        <w:rPr>
          <w:rFonts w:ascii="HG丸ｺﾞｼｯｸM-PRO" w:eastAsia="HG丸ｺﾞｼｯｸM-PRO" w:hAnsi="HG丸ｺﾞｼｯｸM-PRO" w:hint="eastAsia"/>
          <w:sz w:val="22"/>
        </w:rPr>
        <w:t>に資する取り組み</w:t>
      </w:r>
      <w:r w:rsidR="00121D33" w:rsidRPr="00417685">
        <w:rPr>
          <w:rFonts w:ascii="HG丸ｺﾞｼｯｸM-PRO" w:eastAsia="HG丸ｺﾞｼｯｸM-PRO" w:hAnsi="HG丸ｺﾞｼｯｸM-PRO" w:hint="eastAsia"/>
          <w:sz w:val="22"/>
        </w:rPr>
        <w:t xml:space="preserve">　　　　　　　　　　</w:t>
      </w:r>
      <w:r w:rsidRPr="00417685">
        <w:rPr>
          <w:rFonts w:ascii="HG丸ｺﾞｼｯｸM-PRO" w:eastAsia="HG丸ｺﾞｼｯｸM-PRO" w:hAnsi="HG丸ｺﾞｼｯｸM-PRO" w:hint="eastAsia"/>
          <w:sz w:val="22"/>
        </w:rPr>
        <w:t xml:space="preserve">　総合評価【</w:t>
      </w:r>
      <w:r w:rsidRPr="00A63240">
        <w:rPr>
          <w:rFonts w:ascii="HG丸ｺﾞｼｯｸM-PRO" w:eastAsia="HG丸ｺﾞｼｯｸM-PRO" w:hAnsi="HG丸ｺﾞｼｯｸM-PRO" w:hint="eastAsia"/>
          <w:sz w:val="22"/>
        </w:rPr>
        <w:t xml:space="preserve"> </w:t>
      </w:r>
      <w:r w:rsidR="00CD5192" w:rsidRPr="00A63240">
        <w:rPr>
          <w:rFonts w:ascii="HG丸ｺﾞｼｯｸM-PRO" w:eastAsia="HG丸ｺﾞｼｯｸM-PRO" w:hAnsi="HG丸ｺﾞｼｯｸM-PRO" w:hint="eastAsia"/>
          <w:sz w:val="22"/>
        </w:rPr>
        <w:t xml:space="preserve">A </w:t>
      </w:r>
      <w:r w:rsidRPr="00A63240">
        <w:rPr>
          <w:rFonts w:ascii="HG丸ｺﾞｼｯｸM-PRO" w:eastAsia="HG丸ｺﾞｼｯｸM-PRO" w:hAnsi="HG丸ｺﾞｼｯｸM-PRO" w:hint="eastAsia"/>
          <w:sz w:val="22"/>
        </w:rPr>
        <w:t>】</w:t>
      </w:r>
    </w:p>
    <w:p w14:paraId="36399263" w14:textId="77777777" w:rsidR="002D2AF4" w:rsidRPr="00417685" w:rsidRDefault="002D2AF4" w:rsidP="00C5306C">
      <w:pPr>
        <w:jc w:val="center"/>
        <w:rPr>
          <w:rFonts w:ascii="HG丸ｺﾞｼｯｸM-PRO" w:eastAsia="HG丸ｺﾞｼｯｸM-PRO" w:hAnsi="HG丸ｺﾞｼｯｸM-PRO"/>
          <w:sz w:val="22"/>
        </w:rPr>
      </w:pPr>
    </w:p>
    <w:p w14:paraId="6CE8A906" w14:textId="77777777" w:rsidR="00C5306C" w:rsidRPr="00417685" w:rsidRDefault="00C5306C" w:rsidP="00C5306C">
      <w:pPr>
        <w:jc w:val="right"/>
        <w:rPr>
          <w:rFonts w:asciiTheme="majorEastAsia" w:eastAsiaTheme="majorEastAsia" w:hAnsiTheme="majorEastAsia"/>
          <w:color w:val="EE0000"/>
          <w:szCs w:val="21"/>
        </w:rPr>
      </w:pPr>
      <w:r w:rsidRPr="00417685">
        <w:rPr>
          <w:rFonts w:asciiTheme="majorEastAsia" w:eastAsiaTheme="majorEastAsia" w:hAnsiTheme="majorEastAsia" w:hint="eastAsia"/>
          <w:color w:val="EE0000"/>
          <w:sz w:val="18"/>
          <w:szCs w:val="18"/>
        </w:rPr>
        <w:t xml:space="preserve">　</w:t>
      </w:r>
    </w:p>
    <w:p w14:paraId="5B119F20" w14:textId="77777777" w:rsidR="00C5306C" w:rsidRPr="00417685" w:rsidRDefault="00C5306C" w:rsidP="00C5306C">
      <w:pPr>
        <w:jc w:val="right"/>
        <w:rPr>
          <w:rFonts w:asciiTheme="majorEastAsia" w:eastAsiaTheme="majorEastAsia" w:hAnsiTheme="majorEastAsia"/>
          <w:color w:val="EE0000"/>
          <w:szCs w:val="21"/>
        </w:rPr>
      </w:pPr>
      <w:r w:rsidRPr="00417685">
        <w:rPr>
          <w:rFonts w:hint="eastAsia"/>
          <w:color w:val="EE0000"/>
        </w:rPr>
        <w:t xml:space="preserve">　</w:t>
      </w:r>
      <w:r w:rsidRPr="00417685">
        <w:rPr>
          <w:rFonts w:asciiTheme="majorEastAsia" w:eastAsiaTheme="majorEastAsia" w:hAnsiTheme="majorEastAsia" w:hint="eastAsia"/>
          <w:color w:val="EE0000"/>
          <w:sz w:val="18"/>
          <w:szCs w:val="18"/>
        </w:rPr>
        <w:t xml:space="preserve">　</w:t>
      </w:r>
    </w:p>
    <w:p w14:paraId="4E1284B6" w14:textId="77777777" w:rsidR="00C5306C" w:rsidRPr="00417685" w:rsidRDefault="00C5306C" w:rsidP="00C5306C">
      <w:pPr>
        <w:jc w:val="right"/>
        <w:rPr>
          <w:rFonts w:asciiTheme="majorEastAsia" w:eastAsiaTheme="majorEastAsia" w:hAnsiTheme="majorEastAsia"/>
          <w:color w:val="EE0000"/>
          <w:szCs w:val="21"/>
        </w:rPr>
      </w:pPr>
    </w:p>
    <w:p w14:paraId="377A1E26" w14:textId="77777777" w:rsidR="00C5306C" w:rsidRPr="00417685" w:rsidRDefault="00C5306C" w:rsidP="00C5306C">
      <w:pPr>
        <w:rPr>
          <w:color w:val="EE0000"/>
        </w:rPr>
      </w:pPr>
    </w:p>
    <w:p w14:paraId="62E35E16" w14:textId="77777777" w:rsidR="00C5306C" w:rsidRPr="00417685" w:rsidRDefault="00C5306C" w:rsidP="00C5306C">
      <w:pPr>
        <w:rPr>
          <w:color w:val="EE0000"/>
        </w:rPr>
      </w:pPr>
      <w:r w:rsidRPr="00417685">
        <w:rPr>
          <w:noProof/>
          <w:color w:val="EE0000"/>
        </w:rPr>
        <mc:AlternateContent>
          <mc:Choice Requires="wps">
            <w:drawing>
              <wp:anchor distT="0" distB="0" distL="114300" distR="114300" simplePos="0" relativeHeight="251663360" behindDoc="0" locked="0" layoutInCell="1" allowOverlap="1" wp14:anchorId="5E1CD8BE" wp14:editId="13B3DDC0">
                <wp:simplePos x="0" y="0"/>
                <wp:positionH relativeFrom="margin">
                  <wp:align>right</wp:align>
                </wp:positionH>
                <wp:positionV relativeFrom="paragraph">
                  <wp:posOffset>34925</wp:posOffset>
                </wp:positionV>
                <wp:extent cx="5596255" cy="576580"/>
                <wp:effectExtent l="0" t="0" r="23495" b="13970"/>
                <wp:wrapNone/>
                <wp:docPr id="581190342" name="正方形/長方形 581190342"/>
                <wp:cNvGraphicFramePr/>
                <a:graphic xmlns:a="http://schemas.openxmlformats.org/drawingml/2006/main">
                  <a:graphicData uri="http://schemas.microsoft.com/office/word/2010/wordprocessingShape">
                    <wps:wsp>
                      <wps:cNvSpPr/>
                      <wps:spPr>
                        <a:xfrm>
                          <a:off x="0" y="0"/>
                          <a:ext cx="5596255" cy="576580"/>
                        </a:xfrm>
                        <a:prstGeom prst="rect">
                          <a:avLst/>
                        </a:prstGeom>
                        <a:solidFill>
                          <a:sysClr val="window" lastClr="FFFFFF"/>
                        </a:solidFill>
                        <a:ln w="12700" cap="flat" cmpd="sng" algn="ctr">
                          <a:solidFill>
                            <a:srgbClr val="70AD47"/>
                          </a:solidFill>
                          <a:prstDash val="solid"/>
                          <a:miter lim="800000"/>
                        </a:ln>
                        <a:effectLst/>
                      </wps:spPr>
                      <wps:txbx>
                        <w:txbxContent>
                          <w:p w14:paraId="40B1C471" w14:textId="77777777" w:rsidR="00C5306C" w:rsidRDefault="00C5306C" w:rsidP="00C5306C">
                            <w:pPr>
                              <w:jc w:val="center"/>
                              <w:rPr>
                                <w:rFonts w:asciiTheme="majorEastAsia" w:eastAsiaTheme="majorEastAsia" w:hAnsiTheme="majorEastAsia"/>
                                <w:b/>
                                <w:sz w:val="20"/>
                                <w:szCs w:val="20"/>
                              </w:rPr>
                            </w:pPr>
                            <w:r w:rsidRPr="00534120">
                              <w:rPr>
                                <w:rFonts w:asciiTheme="majorEastAsia" w:eastAsiaTheme="majorEastAsia" w:hAnsiTheme="majorEastAsia" w:hint="eastAsia"/>
                                <w:b/>
                                <w:sz w:val="20"/>
                                <w:szCs w:val="20"/>
                              </w:rPr>
                              <w:t>※</w:t>
                            </w:r>
                            <w:r w:rsidRPr="00534120">
                              <w:rPr>
                                <w:rFonts w:asciiTheme="majorEastAsia" w:eastAsiaTheme="majorEastAsia" w:hAnsiTheme="majorEastAsia"/>
                                <w:b/>
                                <w:sz w:val="20"/>
                                <w:szCs w:val="20"/>
                              </w:rPr>
                              <w:t>総合評価</w:t>
                            </w:r>
                          </w:p>
                          <w:p w14:paraId="7EC9EBCD" w14:textId="77777777" w:rsidR="00C5306C" w:rsidRPr="00A775F8" w:rsidRDefault="00C5306C" w:rsidP="00C5306C">
                            <w:pPr>
                              <w:jc w:val="left"/>
                              <w:rPr>
                                <w:rFonts w:asciiTheme="majorEastAsia" w:eastAsiaTheme="majorEastAsia" w:hAnsiTheme="majorEastAsia"/>
                                <w:b/>
                                <w:sz w:val="18"/>
                                <w:szCs w:val="18"/>
                              </w:rPr>
                            </w:pPr>
                            <w:r w:rsidRPr="00A775F8">
                              <w:rPr>
                                <w:rFonts w:asciiTheme="majorEastAsia" w:eastAsiaTheme="majorEastAsia" w:hAnsiTheme="majorEastAsia"/>
                                <w:b/>
                                <w:sz w:val="18"/>
                                <w:szCs w:val="18"/>
                              </w:rPr>
                              <w:t>Ａ大変</w:t>
                            </w:r>
                            <w:r w:rsidRPr="00A775F8">
                              <w:rPr>
                                <w:rFonts w:asciiTheme="majorEastAsia" w:eastAsiaTheme="majorEastAsia" w:hAnsiTheme="majorEastAsia" w:hint="eastAsia"/>
                                <w:b/>
                                <w:sz w:val="18"/>
                                <w:szCs w:val="18"/>
                              </w:rPr>
                              <w:t>効果が</w:t>
                            </w:r>
                            <w:r w:rsidRPr="00A775F8">
                              <w:rPr>
                                <w:rFonts w:asciiTheme="majorEastAsia" w:eastAsiaTheme="majorEastAsia" w:hAnsiTheme="majorEastAsia"/>
                                <w:b/>
                                <w:sz w:val="18"/>
                                <w:szCs w:val="18"/>
                              </w:rPr>
                              <w:t>あった</w:t>
                            </w:r>
                            <w:r w:rsidRPr="00A775F8">
                              <w:rPr>
                                <w:rFonts w:asciiTheme="majorEastAsia" w:eastAsiaTheme="majorEastAsia" w:hAnsiTheme="majorEastAsia" w:hint="eastAsia"/>
                                <w:b/>
                                <w:sz w:val="18"/>
                                <w:szCs w:val="18"/>
                              </w:rPr>
                              <w:t xml:space="preserve">　</w:t>
                            </w:r>
                            <w:r w:rsidRPr="00A775F8">
                              <w:rPr>
                                <w:rFonts w:asciiTheme="majorEastAsia" w:eastAsiaTheme="majorEastAsia" w:hAnsiTheme="majorEastAsia"/>
                                <w:b/>
                                <w:sz w:val="18"/>
                                <w:szCs w:val="18"/>
                              </w:rPr>
                              <w:t>Ｂ</w:t>
                            </w:r>
                            <w:r w:rsidRPr="00A775F8">
                              <w:rPr>
                                <w:rFonts w:asciiTheme="majorEastAsia" w:eastAsiaTheme="majorEastAsia" w:hAnsiTheme="majorEastAsia" w:hint="eastAsia"/>
                                <w:b/>
                                <w:sz w:val="18"/>
                                <w:szCs w:val="18"/>
                              </w:rPr>
                              <w:t>まあま</w:t>
                            </w:r>
                            <w:r w:rsidRPr="00A775F8">
                              <w:rPr>
                                <w:rFonts w:asciiTheme="majorEastAsia" w:eastAsiaTheme="majorEastAsia" w:hAnsiTheme="majorEastAsia"/>
                                <w:b/>
                                <w:sz w:val="18"/>
                                <w:szCs w:val="18"/>
                              </w:rPr>
                              <w:t>あ効果があった</w:t>
                            </w:r>
                            <w:r w:rsidRPr="00A775F8">
                              <w:rPr>
                                <w:rFonts w:asciiTheme="majorEastAsia" w:eastAsiaTheme="majorEastAsia" w:hAnsiTheme="majorEastAsia" w:hint="eastAsia"/>
                                <w:b/>
                                <w:sz w:val="18"/>
                                <w:szCs w:val="18"/>
                              </w:rPr>
                              <w:t xml:space="preserve">　</w:t>
                            </w:r>
                            <w:r w:rsidRPr="00A775F8">
                              <w:rPr>
                                <w:rFonts w:asciiTheme="majorEastAsia" w:eastAsiaTheme="majorEastAsia" w:hAnsiTheme="majorEastAsia"/>
                                <w:b/>
                                <w:sz w:val="18"/>
                                <w:szCs w:val="18"/>
                              </w:rPr>
                              <w:t>Ｃあまり効果がなかった</w:t>
                            </w:r>
                            <w:r w:rsidRPr="00A775F8">
                              <w:rPr>
                                <w:rFonts w:asciiTheme="majorEastAsia" w:eastAsiaTheme="majorEastAsia" w:hAnsiTheme="majorEastAsia" w:hint="eastAsia"/>
                                <w:b/>
                                <w:sz w:val="18"/>
                                <w:szCs w:val="18"/>
                              </w:rPr>
                              <w:t xml:space="preserve">　</w:t>
                            </w:r>
                            <w:r w:rsidRPr="00A775F8">
                              <w:rPr>
                                <w:rFonts w:asciiTheme="majorEastAsia" w:eastAsiaTheme="majorEastAsia" w:hAnsiTheme="majorEastAsia"/>
                                <w:b/>
                                <w:sz w:val="18"/>
                                <w:szCs w:val="18"/>
                              </w:rPr>
                              <w:t>Ｄまったく効果がなかった</w:t>
                            </w:r>
                          </w:p>
                          <w:p w14:paraId="236825FD" w14:textId="77777777" w:rsidR="00C5306C" w:rsidRPr="00934063" w:rsidRDefault="00C5306C" w:rsidP="00C5306C">
                            <w:pPr>
                              <w:jc w:val="left"/>
                              <w:rPr>
                                <w:rFonts w:asciiTheme="majorEastAsia" w:eastAsiaTheme="majorEastAsia" w:hAnsiTheme="majorEastAsia"/>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CD8BE" id="正方形/長方形 581190342" o:spid="_x0000_s1026" style="position:absolute;left:0;text-align:left;margin-left:389.45pt;margin-top:2.75pt;width:440.65pt;height:45.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" fillcolor="window" strokecolor="#70ad47" strokeweight="1pt">
                <v:textbox>
                  <w:txbxContent>
                    <w:p w14:paraId="40B1C471" w14:textId="77777777" w:rsidR="00C5306C" w:rsidRDefault="00C5306C" w:rsidP="00C5306C">
                      <w:pPr>
                        <w:jc w:val="center"/>
                        <w:rPr>
                          <w:rFonts w:asciiTheme="majorEastAsia" w:eastAsiaTheme="majorEastAsia" w:hAnsiTheme="majorEastAsia"/>
                          <w:b/>
                          <w:sz w:val="20"/>
                          <w:szCs w:val="20"/>
                        </w:rPr>
                      </w:pPr>
                      <w:r w:rsidRPr="00534120">
                        <w:rPr>
                          <w:rFonts w:asciiTheme="majorEastAsia" w:eastAsiaTheme="majorEastAsia" w:hAnsiTheme="majorEastAsia" w:hint="eastAsia"/>
                          <w:b/>
                          <w:sz w:val="20"/>
                          <w:szCs w:val="20"/>
                        </w:rPr>
                        <w:t>※</w:t>
                      </w:r>
                      <w:r w:rsidRPr="00534120">
                        <w:rPr>
                          <w:rFonts w:asciiTheme="majorEastAsia" w:eastAsiaTheme="majorEastAsia" w:hAnsiTheme="majorEastAsia"/>
                          <w:b/>
                          <w:sz w:val="20"/>
                          <w:szCs w:val="20"/>
                        </w:rPr>
                        <w:t>総合評価</w:t>
                      </w:r>
                    </w:p>
                    <w:p w14:paraId="7EC9EBCD" w14:textId="77777777" w:rsidR="00C5306C" w:rsidRPr="00A775F8" w:rsidRDefault="00C5306C" w:rsidP="00C5306C">
                      <w:pPr>
                        <w:jc w:val="left"/>
                        <w:rPr>
                          <w:rFonts w:asciiTheme="majorEastAsia" w:eastAsiaTheme="majorEastAsia" w:hAnsiTheme="majorEastAsia"/>
                          <w:b/>
                          <w:sz w:val="18"/>
                          <w:szCs w:val="18"/>
                        </w:rPr>
                      </w:pPr>
                      <w:r w:rsidRPr="00A775F8">
                        <w:rPr>
                          <w:rFonts w:asciiTheme="majorEastAsia" w:eastAsiaTheme="majorEastAsia" w:hAnsiTheme="majorEastAsia"/>
                          <w:b/>
                          <w:sz w:val="18"/>
                          <w:szCs w:val="18"/>
                        </w:rPr>
                        <w:t>Ａ大変</w:t>
                      </w:r>
                      <w:r w:rsidRPr="00A775F8">
                        <w:rPr>
                          <w:rFonts w:asciiTheme="majorEastAsia" w:eastAsiaTheme="majorEastAsia" w:hAnsiTheme="majorEastAsia" w:hint="eastAsia"/>
                          <w:b/>
                          <w:sz w:val="18"/>
                          <w:szCs w:val="18"/>
                        </w:rPr>
                        <w:t>効果が</w:t>
                      </w:r>
                      <w:r w:rsidRPr="00A775F8">
                        <w:rPr>
                          <w:rFonts w:asciiTheme="majorEastAsia" w:eastAsiaTheme="majorEastAsia" w:hAnsiTheme="majorEastAsia"/>
                          <w:b/>
                          <w:sz w:val="18"/>
                          <w:szCs w:val="18"/>
                        </w:rPr>
                        <w:t>あった</w:t>
                      </w:r>
                      <w:r w:rsidRPr="00A775F8">
                        <w:rPr>
                          <w:rFonts w:asciiTheme="majorEastAsia" w:eastAsiaTheme="majorEastAsia" w:hAnsiTheme="majorEastAsia" w:hint="eastAsia"/>
                          <w:b/>
                          <w:sz w:val="18"/>
                          <w:szCs w:val="18"/>
                        </w:rPr>
                        <w:t xml:space="preserve">　</w:t>
                      </w:r>
                      <w:r w:rsidRPr="00A775F8">
                        <w:rPr>
                          <w:rFonts w:asciiTheme="majorEastAsia" w:eastAsiaTheme="majorEastAsia" w:hAnsiTheme="majorEastAsia"/>
                          <w:b/>
                          <w:sz w:val="18"/>
                          <w:szCs w:val="18"/>
                        </w:rPr>
                        <w:t>Ｂ</w:t>
                      </w:r>
                      <w:r w:rsidRPr="00A775F8">
                        <w:rPr>
                          <w:rFonts w:asciiTheme="majorEastAsia" w:eastAsiaTheme="majorEastAsia" w:hAnsiTheme="majorEastAsia" w:hint="eastAsia"/>
                          <w:b/>
                          <w:sz w:val="18"/>
                          <w:szCs w:val="18"/>
                        </w:rPr>
                        <w:t>まあま</w:t>
                      </w:r>
                      <w:r w:rsidRPr="00A775F8">
                        <w:rPr>
                          <w:rFonts w:asciiTheme="majorEastAsia" w:eastAsiaTheme="majorEastAsia" w:hAnsiTheme="majorEastAsia"/>
                          <w:b/>
                          <w:sz w:val="18"/>
                          <w:szCs w:val="18"/>
                        </w:rPr>
                        <w:t>あ効果があった</w:t>
                      </w:r>
                      <w:r w:rsidRPr="00A775F8">
                        <w:rPr>
                          <w:rFonts w:asciiTheme="majorEastAsia" w:eastAsiaTheme="majorEastAsia" w:hAnsiTheme="majorEastAsia" w:hint="eastAsia"/>
                          <w:b/>
                          <w:sz w:val="18"/>
                          <w:szCs w:val="18"/>
                        </w:rPr>
                        <w:t xml:space="preserve">　</w:t>
                      </w:r>
                      <w:r w:rsidRPr="00A775F8">
                        <w:rPr>
                          <w:rFonts w:asciiTheme="majorEastAsia" w:eastAsiaTheme="majorEastAsia" w:hAnsiTheme="majorEastAsia"/>
                          <w:b/>
                          <w:sz w:val="18"/>
                          <w:szCs w:val="18"/>
                        </w:rPr>
                        <w:t>Ｃあまり効果がなかった</w:t>
                      </w:r>
                      <w:r w:rsidRPr="00A775F8">
                        <w:rPr>
                          <w:rFonts w:asciiTheme="majorEastAsia" w:eastAsiaTheme="majorEastAsia" w:hAnsiTheme="majorEastAsia" w:hint="eastAsia"/>
                          <w:b/>
                          <w:sz w:val="18"/>
                          <w:szCs w:val="18"/>
                        </w:rPr>
                        <w:t xml:space="preserve">　</w:t>
                      </w:r>
                      <w:r w:rsidRPr="00A775F8">
                        <w:rPr>
                          <w:rFonts w:asciiTheme="majorEastAsia" w:eastAsiaTheme="majorEastAsia" w:hAnsiTheme="majorEastAsia"/>
                          <w:b/>
                          <w:sz w:val="18"/>
                          <w:szCs w:val="18"/>
                        </w:rPr>
                        <w:t>Ｄまったく効果がなかった</w:t>
                      </w:r>
                    </w:p>
                    <w:p w14:paraId="236825FD" w14:textId="77777777" w:rsidR="00C5306C" w:rsidRPr="00934063" w:rsidRDefault="00C5306C" w:rsidP="00C5306C">
                      <w:pPr>
                        <w:jc w:val="left"/>
                        <w:rPr>
                          <w:rFonts w:asciiTheme="majorEastAsia" w:eastAsiaTheme="majorEastAsia" w:hAnsiTheme="majorEastAsia"/>
                          <w:b/>
                          <w:sz w:val="18"/>
                          <w:szCs w:val="18"/>
                        </w:rPr>
                      </w:pPr>
                    </w:p>
                  </w:txbxContent>
                </v:textbox>
                <w10:wrap anchorx="margin"/>
              </v:rect>
            </w:pict>
          </mc:Fallback>
        </mc:AlternateContent>
      </w:r>
    </w:p>
    <w:p w14:paraId="479D5A5E" w14:textId="77777777" w:rsidR="00C5306C" w:rsidRPr="00417685" w:rsidRDefault="00C5306C" w:rsidP="00C5306C">
      <w:pPr>
        <w:rPr>
          <w:color w:val="EE0000"/>
        </w:rPr>
      </w:pPr>
    </w:p>
    <w:p w14:paraId="7AA0A2F5" w14:textId="77777777" w:rsidR="00C5306C" w:rsidRPr="00417685" w:rsidRDefault="00C5306C" w:rsidP="00C5306C">
      <w:pPr>
        <w:rPr>
          <w:b/>
          <w:color w:val="EE0000"/>
          <w:highlight w:val="blue"/>
        </w:rPr>
      </w:pPr>
    </w:p>
    <w:p w14:paraId="7F9896E6" w14:textId="77777777" w:rsidR="00C5306C" w:rsidRPr="00417685" w:rsidRDefault="00C5306C" w:rsidP="00C5306C">
      <w:pPr>
        <w:rPr>
          <w:b/>
          <w:color w:val="EE0000"/>
          <w:highlight w:val="blue"/>
        </w:rPr>
      </w:pPr>
    </w:p>
    <w:p w14:paraId="1BE1E62D" w14:textId="77777777" w:rsidR="00C5306C" w:rsidRPr="00417685" w:rsidRDefault="00C5306C" w:rsidP="00C5306C">
      <w:pPr>
        <w:rPr>
          <w:b/>
          <w:color w:val="EE0000"/>
          <w:highlight w:val="blue"/>
        </w:rPr>
      </w:pPr>
    </w:p>
    <w:p w14:paraId="5BFD8802" w14:textId="77777777" w:rsidR="00121D33" w:rsidRPr="00417685" w:rsidRDefault="00121D33" w:rsidP="00C5306C">
      <w:pPr>
        <w:rPr>
          <w:b/>
          <w:color w:val="EE0000"/>
          <w:highlight w:val="blue"/>
        </w:rPr>
      </w:pPr>
    </w:p>
    <w:p w14:paraId="378C5388" w14:textId="77777777" w:rsidR="00C5306C" w:rsidRPr="00417685" w:rsidRDefault="00C5306C" w:rsidP="00C5306C">
      <w:pPr>
        <w:rPr>
          <w:b/>
          <w:color w:val="EE0000"/>
          <w:highlight w:val="blue"/>
        </w:rPr>
      </w:pPr>
    </w:p>
    <w:p w14:paraId="1D6D6C70" w14:textId="77777777" w:rsidR="00C5306C" w:rsidRPr="00417685" w:rsidRDefault="00C5306C" w:rsidP="00C5306C">
      <w:pPr>
        <w:widowControl/>
        <w:jc w:val="left"/>
        <w:rPr>
          <w:b/>
          <w:color w:val="EE0000"/>
          <w:highlight w:val="blue"/>
        </w:rPr>
      </w:pPr>
    </w:p>
    <w:p w14:paraId="09E5CAF9" w14:textId="77777777" w:rsidR="00C5306C" w:rsidRPr="00417685" w:rsidRDefault="00C5306C" w:rsidP="00C5306C">
      <w:pPr>
        <w:widowControl/>
        <w:jc w:val="left"/>
        <w:rPr>
          <w:b/>
          <w:color w:val="EE0000"/>
          <w:highlight w:val="blue"/>
        </w:rPr>
      </w:pPr>
    </w:p>
    <w:p w14:paraId="4FA87478" w14:textId="77777777" w:rsidR="00C5306C" w:rsidRPr="00417685" w:rsidRDefault="00C5306C" w:rsidP="00C5306C">
      <w:pPr>
        <w:widowControl/>
        <w:jc w:val="left"/>
        <w:rPr>
          <w:b/>
          <w:color w:val="EE0000"/>
          <w:highlight w:val="blue"/>
        </w:rPr>
      </w:pPr>
    </w:p>
    <w:p w14:paraId="0C88FA69" w14:textId="77777777" w:rsidR="00C5306C" w:rsidRPr="00417685" w:rsidRDefault="00C5306C" w:rsidP="00C5306C">
      <w:pPr>
        <w:rPr>
          <w:b/>
          <w:color w:val="EE0000"/>
          <w:highlight w:val="blue"/>
        </w:rPr>
      </w:pPr>
    </w:p>
    <w:p w14:paraId="7DFB4750" w14:textId="77777777" w:rsidR="00C5306C" w:rsidRPr="00417685" w:rsidRDefault="00C5306C" w:rsidP="00C5306C">
      <w:pPr>
        <w:rPr>
          <w:b/>
          <w:color w:val="EE0000"/>
          <w:highlight w:val="blue"/>
        </w:rPr>
      </w:pPr>
    </w:p>
    <w:p w14:paraId="2BEBB89B" w14:textId="3C529041" w:rsidR="00C5306C" w:rsidRPr="00EB39FB" w:rsidRDefault="00C5306C" w:rsidP="00C5306C">
      <w:pPr>
        <w:rPr>
          <w:rFonts w:ascii="HG丸ｺﾞｼｯｸM-PRO" w:eastAsia="HG丸ｺﾞｼｯｸM-PRO" w:hAnsi="HG丸ｺﾞｼｯｸM-PRO"/>
          <w:b/>
          <w:color w:val="FFFFFF" w:themeColor="background1"/>
          <w:sz w:val="24"/>
          <w:szCs w:val="24"/>
          <w:shd w:val="clear" w:color="auto" w:fill="767171" w:themeFill="background2" w:themeFillShade="80"/>
        </w:rPr>
      </w:pPr>
      <w:bookmarkStart w:id="0" w:name="_Hlk228351601"/>
      <w:r w:rsidRPr="00EB39FB">
        <w:rPr>
          <w:rFonts w:ascii="HG丸ｺﾞｼｯｸM-PRO" w:eastAsia="HG丸ｺﾞｼｯｸM-PRO" w:hAnsi="HG丸ｺﾞｼｯｸM-PRO" w:hint="eastAsia"/>
          <w:b/>
          <w:color w:val="FFFFFF" w:themeColor="background1"/>
          <w:sz w:val="24"/>
          <w:szCs w:val="24"/>
          <w:shd w:val="clear" w:color="auto" w:fill="767171" w:themeFill="background2" w:themeFillShade="80"/>
        </w:rPr>
        <w:lastRenderedPageBreak/>
        <w:t xml:space="preserve">（１）地域の経済動向調査　</w:t>
      </w:r>
    </w:p>
    <w:bookmarkEnd w:id="0"/>
    <w:p w14:paraId="0D15E58F" w14:textId="77777777" w:rsidR="00C5306C" w:rsidRPr="00417685" w:rsidRDefault="00C5306C" w:rsidP="00C5306C">
      <w:r w:rsidRPr="00417685">
        <w:rPr>
          <w:rFonts w:hint="eastAsia"/>
        </w:rPr>
        <w:t>■事業の目的</w:t>
      </w:r>
    </w:p>
    <w:p w14:paraId="1C144ADC" w14:textId="77777777" w:rsidR="00C5306C" w:rsidRPr="00417685" w:rsidRDefault="00C5306C" w:rsidP="00C5306C">
      <w:pPr>
        <w:ind w:firstLineChars="100" w:firstLine="220"/>
        <w:rPr>
          <w:rFonts w:ascii="ＭＳ 明朝" w:hAnsi="ＭＳ 明朝"/>
          <w:sz w:val="22"/>
        </w:rPr>
      </w:pPr>
      <w:r w:rsidRPr="00417685">
        <w:rPr>
          <w:rFonts w:ascii="ＭＳ 明朝" w:hAnsi="ＭＳ 明朝" w:hint="eastAsia"/>
          <w:sz w:val="22"/>
        </w:rPr>
        <w:t>管内小規模事業者へ外部環境に係わる地域経済動向調査情報を提供することにより、事業計画策定支援・実施支援の際の外部環境情報として活用する。</w:t>
      </w:r>
    </w:p>
    <w:p w14:paraId="51889E55" w14:textId="77777777" w:rsidR="00C5306C" w:rsidRPr="00417685" w:rsidRDefault="00C5306C" w:rsidP="00C5306C">
      <w:pPr>
        <w:rPr>
          <w:color w:val="EE0000"/>
        </w:rPr>
      </w:pPr>
    </w:p>
    <w:p w14:paraId="012EF681" w14:textId="77777777" w:rsidR="00C5306C" w:rsidRPr="00417685" w:rsidRDefault="00C5306C" w:rsidP="00C5306C">
      <w:r w:rsidRPr="00417685">
        <w:rPr>
          <w:rFonts w:hint="eastAsia"/>
        </w:rPr>
        <w:t>■定量目標および実績</w:t>
      </w:r>
    </w:p>
    <w:tbl>
      <w:tblPr>
        <w:tblStyle w:val="a3"/>
        <w:tblW w:w="9095" w:type="dxa"/>
        <w:tblInd w:w="-5" w:type="dxa"/>
        <w:tblLayout w:type="fixed"/>
        <w:tblCellMar>
          <w:left w:w="99" w:type="dxa"/>
          <w:right w:w="99" w:type="dxa"/>
        </w:tblCellMar>
        <w:tblLook w:val="0000" w:firstRow="0" w:lastRow="0" w:firstColumn="0" w:lastColumn="0" w:noHBand="0" w:noVBand="0"/>
      </w:tblPr>
      <w:tblGrid>
        <w:gridCol w:w="1843"/>
        <w:gridCol w:w="1843"/>
        <w:gridCol w:w="1134"/>
        <w:gridCol w:w="1134"/>
        <w:gridCol w:w="871"/>
        <w:gridCol w:w="2254"/>
        <w:gridCol w:w="16"/>
      </w:tblGrid>
      <w:tr w:rsidR="00417685" w:rsidRPr="00417685" w14:paraId="2D9418E7" w14:textId="77777777" w:rsidTr="00DD7906">
        <w:trPr>
          <w:trHeight w:val="262"/>
        </w:trPr>
        <w:tc>
          <w:tcPr>
            <w:tcW w:w="3686" w:type="dxa"/>
            <w:gridSpan w:val="2"/>
            <w:shd w:val="clear" w:color="auto" w:fill="D9D9D9" w:themeFill="background1" w:themeFillShade="D9"/>
          </w:tcPr>
          <w:p w14:paraId="01B35B41" w14:textId="77777777" w:rsidR="00C5306C" w:rsidRPr="00417685" w:rsidRDefault="00C5306C" w:rsidP="001D16CA">
            <w:pPr>
              <w:ind w:left="-5"/>
              <w:jc w:val="center"/>
            </w:pPr>
            <w:r w:rsidRPr="00417685">
              <w:rPr>
                <w:rFonts w:hint="eastAsia"/>
              </w:rPr>
              <w:t>内　容</w:t>
            </w:r>
          </w:p>
        </w:tc>
        <w:tc>
          <w:tcPr>
            <w:tcW w:w="1134" w:type="dxa"/>
            <w:shd w:val="clear" w:color="auto" w:fill="D9D9D9" w:themeFill="background1" w:themeFillShade="D9"/>
          </w:tcPr>
          <w:p w14:paraId="58C07C6B" w14:textId="77777777" w:rsidR="00C5306C" w:rsidRPr="00417685" w:rsidRDefault="00C5306C" w:rsidP="001D16CA">
            <w:pPr>
              <w:ind w:left="-5"/>
            </w:pPr>
            <w:r w:rsidRPr="00417685">
              <w:rPr>
                <w:rFonts w:hint="eastAsia"/>
              </w:rPr>
              <w:t>目標件数</w:t>
            </w:r>
          </w:p>
        </w:tc>
        <w:tc>
          <w:tcPr>
            <w:tcW w:w="1134" w:type="dxa"/>
            <w:shd w:val="clear" w:color="auto" w:fill="D9D9D9" w:themeFill="background1" w:themeFillShade="D9"/>
          </w:tcPr>
          <w:p w14:paraId="6B71F5DC" w14:textId="77777777" w:rsidR="00C5306C" w:rsidRPr="00417685" w:rsidRDefault="00C5306C" w:rsidP="001D16CA">
            <w:pPr>
              <w:ind w:left="-5"/>
              <w:jc w:val="center"/>
            </w:pPr>
            <w:r w:rsidRPr="00417685">
              <w:rPr>
                <w:rFonts w:hint="eastAsia"/>
              </w:rPr>
              <w:t>実績件数</w:t>
            </w:r>
          </w:p>
        </w:tc>
        <w:tc>
          <w:tcPr>
            <w:tcW w:w="871" w:type="dxa"/>
            <w:shd w:val="clear" w:color="auto" w:fill="D9D9D9" w:themeFill="background1" w:themeFillShade="D9"/>
          </w:tcPr>
          <w:p w14:paraId="0DF1FA7A" w14:textId="77777777" w:rsidR="00C5306C" w:rsidRPr="00417685" w:rsidRDefault="00C5306C" w:rsidP="001D16CA">
            <w:pPr>
              <w:ind w:left="-5"/>
              <w:jc w:val="center"/>
            </w:pPr>
            <w:r w:rsidRPr="00417685">
              <w:rPr>
                <w:rFonts w:hint="eastAsia"/>
              </w:rPr>
              <w:t>達成率</w:t>
            </w:r>
          </w:p>
        </w:tc>
        <w:tc>
          <w:tcPr>
            <w:tcW w:w="2270" w:type="dxa"/>
            <w:gridSpan w:val="2"/>
            <w:tcBorders>
              <w:bottom w:val="nil"/>
            </w:tcBorders>
            <w:shd w:val="clear" w:color="auto" w:fill="D9D9D9" w:themeFill="background1" w:themeFillShade="D9"/>
          </w:tcPr>
          <w:p w14:paraId="1722D00C" w14:textId="77777777" w:rsidR="00C5306C" w:rsidRPr="00417685" w:rsidRDefault="00C5306C" w:rsidP="001D16CA">
            <w:pPr>
              <w:widowControl/>
              <w:jc w:val="center"/>
            </w:pPr>
            <w:r w:rsidRPr="00417685">
              <w:rPr>
                <w:rFonts w:hint="eastAsia"/>
              </w:rPr>
              <w:t>備　考</w:t>
            </w:r>
          </w:p>
        </w:tc>
      </w:tr>
      <w:tr w:rsidR="00417685" w:rsidRPr="00417685" w14:paraId="73614E0A" w14:textId="77777777" w:rsidTr="00773474">
        <w:tblPrEx>
          <w:tblCellMar>
            <w:left w:w="108" w:type="dxa"/>
            <w:right w:w="108" w:type="dxa"/>
          </w:tblCellMar>
          <w:tblLook w:val="04A0" w:firstRow="1" w:lastRow="0" w:firstColumn="1" w:lastColumn="0" w:noHBand="0" w:noVBand="1"/>
        </w:tblPrEx>
        <w:trPr>
          <w:gridAfter w:val="1"/>
          <w:wAfter w:w="16" w:type="dxa"/>
          <w:trHeight w:val="252"/>
        </w:trPr>
        <w:tc>
          <w:tcPr>
            <w:tcW w:w="1843" w:type="dxa"/>
            <w:vMerge w:val="restart"/>
            <w:vAlign w:val="center"/>
          </w:tcPr>
          <w:p w14:paraId="258C26C4" w14:textId="1CD3628D" w:rsidR="00C5306C" w:rsidRPr="00417685" w:rsidRDefault="00C5306C" w:rsidP="00E03CEA">
            <w:pPr>
              <w:rPr>
                <w:sz w:val="20"/>
                <w:szCs w:val="20"/>
              </w:rPr>
            </w:pPr>
            <w:r w:rsidRPr="00417685">
              <w:rPr>
                <w:rFonts w:hint="eastAsia"/>
                <w:sz w:val="20"/>
                <w:szCs w:val="20"/>
              </w:rPr>
              <w:t>①</w:t>
            </w:r>
            <w:r w:rsidR="001203BC" w:rsidRPr="00417685">
              <w:rPr>
                <w:rFonts w:hint="eastAsia"/>
              </w:rPr>
              <w:t>中小企業景況調査の実施</w:t>
            </w:r>
          </w:p>
        </w:tc>
        <w:tc>
          <w:tcPr>
            <w:tcW w:w="1843" w:type="dxa"/>
            <w:vAlign w:val="center"/>
          </w:tcPr>
          <w:p w14:paraId="0CB806AC" w14:textId="1B6A1DF6" w:rsidR="00C5306C" w:rsidRPr="00417685" w:rsidRDefault="00EB39FB" w:rsidP="0002732A">
            <w:pPr>
              <w:rPr>
                <w:sz w:val="20"/>
                <w:szCs w:val="20"/>
              </w:rPr>
            </w:pPr>
            <w:r>
              <w:rPr>
                <w:rFonts w:hint="eastAsia"/>
                <w:sz w:val="20"/>
                <w:szCs w:val="20"/>
              </w:rPr>
              <w:t>調査</w:t>
            </w:r>
            <w:r w:rsidR="001B1EEE" w:rsidRPr="00417685">
              <w:rPr>
                <w:rFonts w:hint="eastAsia"/>
                <w:sz w:val="20"/>
                <w:szCs w:val="20"/>
              </w:rPr>
              <w:t>対象件数</w:t>
            </w:r>
          </w:p>
        </w:tc>
        <w:tc>
          <w:tcPr>
            <w:tcW w:w="1134" w:type="dxa"/>
            <w:vAlign w:val="center"/>
          </w:tcPr>
          <w:p w14:paraId="0AE4A351" w14:textId="4D3328D5" w:rsidR="00C5306C" w:rsidRPr="00417685" w:rsidRDefault="001B1EEE" w:rsidP="0002732A">
            <w:pPr>
              <w:jc w:val="center"/>
              <w:rPr>
                <w:szCs w:val="21"/>
              </w:rPr>
            </w:pPr>
            <w:r w:rsidRPr="00417685">
              <w:rPr>
                <w:rFonts w:hint="eastAsia"/>
                <w:szCs w:val="21"/>
              </w:rPr>
              <w:t>９者</w:t>
            </w:r>
          </w:p>
        </w:tc>
        <w:tc>
          <w:tcPr>
            <w:tcW w:w="1134" w:type="dxa"/>
            <w:vAlign w:val="center"/>
          </w:tcPr>
          <w:p w14:paraId="005A2210" w14:textId="77CBD3DC" w:rsidR="00C5306C" w:rsidRPr="00417685" w:rsidRDefault="001B1EEE" w:rsidP="0002732A">
            <w:pPr>
              <w:ind w:firstLineChars="100" w:firstLine="210"/>
              <w:jc w:val="center"/>
              <w:rPr>
                <w:szCs w:val="21"/>
              </w:rPr>
            </w:pPr>
            <w:r w:rsidRPr="00417685">
              <w:rPr>
                <w:rFonts w:hint="eastAsia"/>
                <w:szCs w:val="21"/>
              </w:rPr>
              <w:t>５者</w:t>
            </w:r>
          </w:p>
        </w:tc>
        <w:tc>
          <w:tcPr>
            <w:tcW w:w="871" w:type="dxa"/>
            <w:vAlign w:val="center"/>
          </w:tcPr>
          <w:p w14:paraId="1CD965CE" w14:textId="4F3E0CA3" w:rsidR="00C5306C" w:rsidRPr="00417685" w:rsidRDefault="000E6C2A" w:rsidP="0002732A">
            <w:pPr>
              <w:jc w:val="right"/>
              <w:rPr>
                <w:szCs w:val="21"/>
              </w:rPr>
            </w:pPr>
            <w:r w:rsidRPr="00417685">
              <w:rPr>
                <w:rFonts w:hint="eastAsia"/>
                <w:szCs w:val="21"/>
              </w:rPr>
              <w:t>55</w:t>
            </w:r>
            <w:r w:rsidRPr="00417685">
              <w:rPr>
                <w:rFonts w:hint="eastAsia"/>
                <w:szCs w:val="21"/>
              </w:rPr>
              <w:t>％</w:t>
            </w:r>
          </w:p>
        </w:tc>
        <w:tc>
          <w:tcPr>
            <w:tcW w:w="2254" w:type="dxa"/>
            <w:tcBorders>
              <w:top w:val="single" w:sz="4" w:space="0" w:color="auto"/>
            </w:tcBorders>
          </w:tcPr>
          <w:p w14:paraId="5B2346D5" w14:textId="6AB2B164" w:rsidR="00C5306C" w:rsidRPr="00417685" w:rsidRDefault="00A32C33" w:rsidP="001D16CA">
            <w:pPr>
              <w:widowControl/>
              <w:jc w:val="left"/>
              <w:rPr>
                <w:color w:val="EE0000"/>
                <w:sz w:val="20"/>
                <w:szCs w:val="20"/>
              </w:rPr>
            </w:pPr>
            <w:r w:rsidRPr="00417685">
              <w:rPr>
                <w:rFonts w:hint="eastAsia"/>
                <w:sz w:val="20"/>
                <w:szCs w:val="20"/>
              </w:rPr>
              <w:t>業種ごとに年４回（３か月ごと）調査票配布</w:t>
            </w:r>
          </w:p>
        </w:tc>
      </w:tr>
      <w:tr w:rsidR="00417685" w:rsidRPr="00417685" w14:paraId="6709E377" w14:textId="77777777" w:rsidTr="00773474">
        <w:tblPrEx>
          <w:tblCellMar>
            <w:left w:w="108" w:type="dxa"/>
            <w:right w:w="108" w:type="dxa"/>
          </w:tblCellMar>
          <w:tblLook w:val="04A0" w:firstRow="1" w:lastRow="0" w:firstColumn="1" w:lastColumn="0" w:noHBand="0" w:noVBand="1"/>
        </w:tblPrEx>
        <w:trPr>
          <w:gridAfter w:val="1"/>
          <w:wAfter w:w="16" w:type="dxa"/>
          <w:trHeight w:val="260"/>
        </w:trPr>
        <w:tc>
          <w:tcPr>
            <w:tcW w:w="1843" w:type="dxa"/>
            <w:vMerge/>
          </w:tcPr>
          <w:p w14:paraId="76FBCEB7" w14:textId="77777777" w:rsidR="00C5306C" w:rsidRPr="00417685" w:rsidRDefault="00C5306C" w:rsidP="001D16CA">
            <w:pPr>
              <w:jc w:val="left"/>
              <w:rPr>
                <w:sz w:val="20"/>
                <w:szCs w:val="20"/>
              </w:rPr>
            </w:pPr>
          </w:p>
        </w:tc>
        <w:tc>
          <w:tcPr>
            <w:tcW w:w="1843" w:type="dxa"/>
            <w:vAlign w:val="center"/>
          </w:tcPr>
          <w:p w14:paraId="353630B3" w14:textId="0C89C8E9" w:rsidR="00C5306C" w:rsidRPr="00417685" w:rsidRDefault="001F2C22" w:rsidP="0002732A">
            <w:pPr>
              <w:rPr>
                <w:sz w:val="20"/>
                <w:szCs w:val="20"/>
              </w:rPr>
            </w:pPr>
            <w:r w:rsidRPr="00417685">
              <w:rPr>
                <w:rFonts w:hint="eastAsia"/>
                <w:sz w:val="20"/>
                <w:szCs w:val="20"/>
              </w:rPr>
              <w:t>調査結果公表</w:t>
            </w:r>
            <w:r w:rsidR="0002732A" w:rsidRPr="00417685">
              <w:rPr>
                <w:rFonts w:hint="eastAsia"/>
                <w:sz w:val="20"/>
                <w:szCs w:val="20"/>
              </w:rPr>
              <w:t>頻度</w:t>
            </w:r>
          </w:p>
        </w:tc>
        <w:tc>
          <w:tcPr>
            <w:tcW w:w="1134" w:type="dxa"/>
          </w:tcPr>
          <w:p w14:paraId="7AF7245B" w14:textId="04711F88" w:rsidR="00C5306C" w:rsidRPr="00417685" w:rsidRDefault="001F2C22" w:rsidP="001D16CA">
            <w:pPr>
              <w:jc w:val="center"/>
              <w:rPr>
                <w:szCs w:val="21"/>
              </w:rPr>
            </w:pPr>
            <w:r w:rsidRPr="00417685">
              <w:rPr>
                <w:rFonts w:hint="eastAsia"/>
                <w:szCs w:val="21"/>
              </w:rPr>
              <w:t>四半期に</w:t>
            </w:r>
            <w:r w:rsidRPr="00417685">
              <w:rPr>
                <w:rFonts w:hint="eastAsia"/>
                <w:szCs w:val="21"/>
              </w:rPr>
              <w:t>1</w:t>
            </w:r>
            <w:r w:rsidRPr="00417685">
              <w:rPr>
                <w:rFonts w:hint="eastAsia"/>
                <w:szCs w:val="21"/>
              </w:rPr>
              <w:t>回</w:t>
            </w:r>
          </w:p>
        </w:tc>
        <w:tc>
          <w:tcPr>
            <w:tcW w:w="1134" w:type="dxa"/>
          </w:tcPr>
          <w:p w14:paraId="763AB562" w14:textId="1FBCB90F" w:rsidR="00C5306C" w:rsidRPr="00417685" w:rsidRDefault="001F2C22" w:rsidP="001D16CA">
            <w:pPr>
              <w:jc w:val="center"/>
              <w:rPr>
                <w:szCs w:val="21"/>
              </w:rPr>
            </w:pPr>
            <w:r w:rsidRPr="00417685">
              <w:rPr>
                <w:rFonts w:hint="eastAsia"/>
                <w:szCs w:val="21"/>
              </w:rPr>
              <w:t>四半期に</w:t>
            </w:r>
            <w:r w:rsidRPr="00417685">
              <w:rPr>
                <w:rFonts w:hint="eastAsia"/>
                <w:szCs w:val="21"/>
              </w:rPr>
              <w:t>1</w:t>
            </w:r>
            <w:r w:rsidRPr="00417685">
              <w:rPr>
                <w:rFonts w:hint="eastAsia"/>
                <w:szCs w:val="21"/>
              </w:rPr>
              <w:t>回</w:t>
            </w:r>
          </w:p>
        </w:tc>
        <w:tc>
          <w:tcPr>
            <w:tcW w:w="871" w:type="dxa"/>
            <w:vAlign w:val="center"/>
          </w:tcPr>
          <w:p w14:paraId="454D7A65" w14:textId="559D21AB" w:rsidR="00C5306C" w:rsidRPr="00417685" w:rsidRDefault="001F2C22" w:rsidP="0002732A">
            <w:pPr>
              <w:jc w:val="right"/>
              <w:rPr>
                <w:szCs w:val="21"/>
              </w:rPr>
            </w:pPr>
            <w:r w:rsidRPr="00417685">
              <w:rPr>
                <w:rFonts w:hint="eastAsia"/>
                <w:szCs w:val="21"/>
              </w:rPr>
              <w:t>100</w:t>
            </w:r>
            <w:r w:rsidRPr="00417685">
              <w:rPr>
                <w:rFonts w:hint="eastAsia"/>
                <w:szCs w:val="21"/>
              </w:rPr>
              <w:t>％</w:t>
            </w:r>
          </w:p>
        </w:tc>
        <w:tc>
          <w:tcPr>
            <w:tcW w:w="2254" w:type="dxa"/>
            <w:tcBorders>
              <w:top w:val="single" w:sz="4" w:space="0" w:color="auto"/>
            </w:tcBorders>
          </w:tcPr>
          <w:p w14:paraId="3ED4067E" w14:textId="25A40BCA" w:rsidR="00C5306C" w:rsidRPr="00417685" w:rsidRDefault="00C5306C" w:rsidP="001D16CA">
            <w:pPr>
              <w:widowControl/>
              <w:jc w:val="left"/>
              <w:rPr>
                <w:color w:val="EE0000"/>
                <w:sz w:val="20"/>
                <w:szCs w:val="20"/>
              </w:rPr>
            </w:pPr>
          </w:p>
        </w:tc>
      </w:tr>
      <w:tr w:rsidR="00417685" w:rsidRPr="00417685" w14:paraId="76C2A9EF" w14:textId="77777777" w:rsidTr="00DD7906">
        <w:tblPrEx>
          <w:tblCellMar>
            <w:left w:w="108" w:type="dxa"/>
            <w:right w:w="108" w:type="dxa"/>
          </w:tblCellMar>
          <w:tblLook w:val="04A0" w:firstRow="1" w:lastRow="0" w:firstColumn="1" w:lastColumn="0" w:noHBand="0" w:noVBand="1"/>
        </w:tblPrEx>
        <w:trPr>
          <w:gridAfter w:val="1"/>
          <w:wAfter w:w="16" w:type="dxa"/>
          <w:trHeight w:val="252"/>
        </w:trPr>
        <w:tc>
          <w:tcPr>
            <w:tcW w:w="3686" w:type="dxa"/>
            <w:gridSpan w:val="2"/>
            <w:shd w:val="clear" w:color="auto" w:fill="D9D9D9" w:themeFill="background1" w:themeFillShade="D9"/>
          </w:tcPr>
          <w:p w14:paraId="01684851" w14:textId="77777777" w:rsidR="00C5306C" w:rsidRPr="00417685" w:rsidRDefault="00C5306C" w:rsidP="001D16CA">
            <w:pPr>
              <w:jc w:val="center"/>
              <w:rPr>
                <w:sz w:val="20"/>
                <w:szCs w:val="20"/>
              </w:rPr>
            </w:pPr>
            <w:r w:rsidRPr="00417685">
              <w:rPr>
                <w:rFonts w:hint="eastAsia"/>
              </w:rPr>
              <w:t>内　容</w:t>
            </w:r>
          </w:p>
        </w:tc>
        <w:tc>
          <w:tcPr>
            <w:tcW w:w="1134" w:type="dxa"/>
            <w:shd w:val="clear" w:color="auto" w:fill="D9D9D9" w:themeFill="background1" w:themeFillShade="D9"/>
          </w:tcPr>
          <w:p w14:paraId="18AAF71D" w14:textId="77777777" w:rsidR="00C5306C" w:rsidRPr="00417685" w:rsidRDefault="00C5306C" w:rsidP="001D16CA">
            <w:pPr>
              <w:jc w:val="left"/>
              <w:rPr>
                <w:sz w:val="20"/>
                <w:szCs w:val="20"/>
              </w:rPr>
            </w:pPr>
            <w:r w:rsidRPr="00417685">
              <w:rPr>
                <w:rFonts w:hint="eastAsia"/>
              </w:rPr>
              <w:t>目標件数</w:t>
            </w:r>
          </w:p>
        </w:tc>
        <w:tc>
          <w:tcPr>
            <w:tcW w:w="1134" w:type="dxa"/>
            <w:shd w:val="clear" w:color="auto" w:fill="D9D9D9" w:themeFill="background1" w:themeFillShade="D9"/>
          </w:tcPr>
          <w:p w14:paraId="71D6C30A" w14:textId="77777777" w:rsidR="00C5306C" w:rsidRPr="00417685" w:rsidRDefault="00C5306C" w:rsidP="001D16CA">
            <w:pPr>
              <w:jc w:val="left"/>
              <w:rPr>
                <w:sz w:val="20"/>
                <w:szCs w:val="20"/>
              </w:rPr>
            </w:pPr>
            <w:r w:rsidRPr="00417685">
              <w:rPr>
                <w:rFonts w:hint="eastAsia"/>
              </w:rPr>
              <w:t>実績件数</w:t>
            </w:r>
          </w:p>
        </w:tc>
        <w:tc>
          <w:tcPr>
            <w:tcW w:w="871" w:type="dxa"/>
            <w:shd w:val="clear" w:color="auto" w:fill="D9D9D9" w:themeFill="background1" w:themeFillShade="D9"/>
          </w:tcPr>
          <w:p w14:paraId="5705421E" w14:textId="77777777" w:rsidR="00C5306C" w:rsidRPr="00417685" w:rsidRDefault="00C5306C" w:rsidP="001D16CA">
            <w:pPr>
              <w:jc w:val="center"/>
              <w:rPr>
                <w:sz w:val="20"/>
                <w:szCs w:val="20"/>
              </w:rPr>
            </w:pPr>
            <w:r w:rsidRPr="00417685">
              <w:rPr>
                <w:rFonts w:hint="eastAsia"/>
              </w:rPr>
              <w:t>達成率</w:t>
            </w:r>
          </w:p>
        </w:tc>
        <w:tc>
          <w:tcPr>
            <w:tcW w:w="2254" w:type="dxa"/>
            <w:tcBorders>
              <w:top w:val="single" w:sz="4" w:space="0" w:color="auto"/>
            </w:tcBorders>
            <w:shd w:val="clear" w:color="auto" w:fill="D9D9D9" w:themeFill="background1" w:themeFillShade="D9"/>
          </w:tcPr>
          <w:p w14:paraId="7FC65548" w14:textId="77777777" w:rsidR="00C5306C" w:rsidRPr="00417685" w:rsidRDefault="00C5306C" w:rsidP="001D16CA">
            <w:pPr>
              <w:widowControl/>
              <w:jc w:val="center"/>
              <w:rPr>
                <w:sz w:val="20"/>
                <w:szCs w:val="20"/>
              </w:rPr>
            </w:pPr>
            <w:r w:rsidRPr="00417685">
              <w:rPr>
                <w:rFonts w:hint="eastAsia"/>
              </w:rPr>
              <w:t>備　考</w:t>
            </w:r>
          </w:p>
        </w:tc>
      </w:tr>
      <w:tr w:rsidR="00417685" w:rsidRPr="00417685" w14:paraId="4B060D52" w14:textId="77777777" w:rsidTr="00773474">
        <w:tblPrEx>
          <w:tblCellMar>
            <w:left w:w="108" w:type="dxa"/>
            <w:right w:w="108" w:type="dxa"/>
          </w:tblCellMar>
          <w:tblLook w:val="04A0" w:firstRow="1" w:lastRow="0" w:firstColumn="1" w:lastColumn="0" w:noHBand="0" w:noVBand="1"/>
        </w:tblPrEx>
        <w:trPr>
          <w:gridAfter w:val="1"/>
          <w:wAfter w:w="16" w:type="dxa"/>
          <w:trHeight w:val="487"/>
        </w:trPr>
        <w:tc>
          <w:tcPr>
            <w:tcW w:w="1843" w:type="dxa"/>
            <w:vMerge w:val="restart"/>
          </w:tcPr>
          <w:p w14:paraId="24FE1C8E" w14:textId="36C5A0E4" w:rsidR="00C5306C" w:rsidRPr="00417685" w:rsidRDefault="00C5306C" w:rsidP="001D16CA">
            <w:pPr>
              <w:jc w:val="left"/>
              <w:rPr>
                <w:szCs w:val="21"/>
              </w:rPr>
            </w:pPr>
            <w:r w:rsidRPr="00417685">
              <w:rPr>
                <w:rFonts w:hint="eastAsia"/>
                <w:szCs w:val="21"/>
              </w:rPr>
              <w:t>②</w:t>
            </w:r>
            <w:r w:rsidR="00FB2A5B" w:rsidRPr="00417685">
              <w:rPr>
                <w:rFonts w:hint="eastAsia"/>
                <w:szCs w:val="21"/>
              </w:rPr>
              <w:t>他機関が提供する外部データの活用</w:t>
            </w:r>
          </w:p>
        </w:tc>
        <w:tc>
          <w:tcPr>
            <w:tcW w:w="1843" w:type="dxa"/>
            <w:vAlign w:val="center"/>
          </w:tcPr>
          <w:p w14:paraId="439A2843" w14:textId="6553212F" w:rsidR="00C5306C" w:rsidRPr="00417685" w:rsidRDefault="0002732A" w:rsidP="0002732A">
            <w:pPr>
              <w:rPr>
                <w:sz w:val="20"/>
                <w:szCs w:val="20"/>
              </w:rPr>
            </w:pPr>
            <w:r w:rsidRPr="00417685">
              <w:rPr>
                <w:rFonts w:hint="eastAsia"/>
                <w:sz w:val="20"/>
                <w:szCs w:val="20"/>
              </w:rPr>
              <w:t>調査結果公表頻度</w:t>
            </w:r>
          </w:p>
        </w:tc>
        <w:tc>
          <w:tcPr>
            <w:tcW w:w="1134" w:type="dxa"/>
            <w:vAlign w:val="center"/>
          </w:tcPr>
          <w:p w14:paraId="0C07606B" w14:textId="40BBF059" w:rsidR="00C5306C" w:rsidRPr="00417685" w:rsidRDefault="0002732A" w:rsidP="0002732A">
            <w:pPr>
              <w:jc w:val="center"/>
              <w:rPr>
                <w:szCs w:val="21"/>
              </w:rPr>
            </w:pPr>
            <w:r w:rsidRPr="00417685">
              <w:rPr>
                <w:rFonts w:hint="eastAsia"/>
                <w:szCs w:val="21"/>
              </w:rPr>
              <w:t>３</w:t>
            </w:r>
            <w:r w:rsidR="00C5306C" w:rsidRPr="00417685">
              <w:rPr>
                <w:rFonts w:hint="eastAsia"/>
                <w:szCs w:val="21"/>
              </w:rPr>
              <w:t>回</w:t>
            </w:r>
            <w:r w:rsidRPr="00417685">
              <w:rPr>
                <w:rFonts w:hint="eastAsia"/>
                <w:szCs w:val="21"/>
              </w:rPr>
              <w:t>以上</w:t>
            </w:r>
          </w:p>
        </w:tc>
        <w:tc>
          <w:tcPr>
            <w:tcW w:w="1134" w:type="dxa"/>
            <w:vAlign w:val="center"/>
          </w:tcPr>
          <w:p w14:paraId="120AA6B1" w14:textId="68BD9C2C" w:rsidR="00C5306C" w:rsidRPr="005C4D47" w:rsidRDefault="00E03CEA" w:rsidP="0002732A">
            <w:pPr>
              <w:jc w:val="center"/>
              <w:rPr>
                <w:szCs w:val="21"/>
              </w:rPr>
            </w:pPr>
            <w:r w:rsidRPr="005C4D47">
              <w:rPr>
                <w:rFonts w:hint="eastAsia"/>
                <w:szCs w:val="21"/>
              </w:rPr>
              <w:t>３回</w:t>
            </w:r>
          </w:p>
        </w:tc>
        <w:tc>
          <w:tcPr>
            <w:tcW w:w="871" w:type="dxa"/>
            <w:vAlign w:val="center"/>
          </w:tcPr>
          <w:p w14:paraId="3DA98228" w14:textId="77777777" w:rsidR="00C5306C" w:rsidRPr="005C4D47" w:rsidRDefault="00C5306C" w:rsidP="0002732A">
            <w:pPr>
              <w:jc w:val="right"/>
              <w:rPr>
                <w:szCs w:val="21"/>
              </w:rPr>
            </w:pPr>
            <w:r w:rsidRPr="005C4D47">
              <w:rPr>
                <w:rFonts w:hint="eastAsia"/>
                <w:szCs w:val="21"/>
              </w:rPr>
              <w:t>100</w:t>
            </w:r>
            <w:r w:rsidRPr="005C4D47">
              <w:rPr>
                <w:rFonts w:hint="eastAsia"/>
                <w:szCs w:val="21"/>
              </w:rPr>
              <w:t>％</w:t>
            </w:r>
          </w:p>
        </w:tc>
        <w:tc>
          <w:tcPr>
            <w:tcW w:w="2254" w:type="dxa"/>
            <w:tcBorders>
              <w:top w:val="single" w:sz="4" w:space="0" w:color="auto"/>
            </w:tcBorders>
            <w:vAlign w:val="center"/>
          </w:tcPr>
          <w:p w14:paraId="2AF318AA" w14:textId="217FE6B7" w:rsidR="00C5306C" w:rsidRPr="005C4D47" w:rsidRDefault="0002732A" w:rsidP="0002732A">
            <w:pPr>
              <w:widowControl/>
              <w:rPr>
                <w:szCs w:val="21"/>
              </w:rPr>
            </w:pPr>
            <w:r w:rsidRPr="005C4D47">
              <w:rPr>
                <w:rFonts w:hint="eastAsia"/>
                <w:szCs w:val="21"/>
              </w:rPr>
              <w:t>会報誌</w:t>
            </w:r>
            <w:r w:rsidR="005C4D47" w:rsidRPr="005C4D47">
              <w:rPr>
                <w:rFonts w:hint="eastAsia"/>
                <w:szCs w:val="21"/>
              </w:rPr>
              <w:t>、各種会議</w:t>
            </w:r>
          </w:p>
        </w:tc>
      </w:tr>
      <w:tr w:rsidR="00417685" w:rsidRPr="00417685" w14:paraId="6AEEC122" w14:textId="77777777" w:rsidTr="00773474">
        <w:tblPrEx>
          <w:tblCellMar>
            <w:left w:w="108" w:type="dxa"/>
            <w:right w:w="108" w:type="dxa"/>
          </w:tblCellMar>
          <w:tblLook w:val="04A0" w:firstRow="1" w:lastRow="0" w:firstColumn="1" w:lastColumn="0" w:noHBand="0" w:noVBand="1"/>
        </w:tblPrEx>
        <w:trPr>
          <w:gridAfter w:val="1"/>
          <w:wAfter w:w="16" w:type="dxa"/>
          <w:trHeight w:val="243"/>
        </w:trPr>
        <w:tc>
          <w:tcPr>
            <w:tcW w:w="1843" w:type="dxa"/>
            <w:vMerge/>
          </w:tcPr>
          <w:p w14:paraId="4239DB48" w14:textId="77777777" w:rsidR="00C5306C" w:rsidRPr="00417685" w:rsidRDefault="00C5306C" w:rsidP="001D16CA">
            <w:pPr>
              <w:jc w:val="left"/>
              <w:rPr>
                <w:sz w:val="20"/>
                <w:szCs w:val="20"/>
              </w:rPr>
            </w:pPr>
          </w:p>
        </w:tc>
        <w:tc>
          <w:tcPr>
            <w:tcW w:w="1843" w:type="dxa"/>
            <w:vAlign w:val="center"/>
          </w:tcPr>
          <w:p w14:paraId="409E207D" w14:textId="0478B580" w:rsidR="00C5306C" w:rsidRPr="00417685" w:rsidRDefault="0002732A" w:rsidP="0002732A">
            <w:pPr>
              <w:rPr>
                <w:sz w:val="20"/>
                <w:szCs w:val="20"/>
              </w:rPr>
            </w:pPr>
            <w:r w:rsidRPr="00417685">
              <w:rPr>
                <w:rFonts w:hint="eastAsia"/>
                <w:sz w:val="20"/>
                <w:szCs w:val="20"/>
              </w:rPr>
              <w:t>調査結果公表頻度</w:t>
            </w:r>
          </w:p>
        </w:tc>
        <w:tc>
          <w:tcPr>
            <w:tcW w:w="1134" w:type="dxa"/>
            <w:vAlign w:val="center"/>
          </w:tcPr>
          <w:p w14:paraId="0D513241" w14:textId="4011F6D1" w:rsidR="00C5306C" w:rsidRPr="00417685" w:rsidRDefault="0002732A" w:rsidP="0002732A">
            <w:pPr>
              <w:jc w:val="center"/>
              <w:rPr>
                <w:szCs w:val="21"/>
              </w:rPr>
            </w:pPr>
            <w:r w:rsidRPr="00417685">
              <w:rPr>
                <w:rFonts w:hint="eastAsia"/>
                <w:szCs w:val="21"/>
              </w:rPr>
              <w:t>随時</w:t>
            </w:r>
          </w:p>
        </w:tc>
        <w:tc>
          <w:tcPr>
            <w:tcW w:w="1134" w:type="dxa"/>
            <w:vAlign w:val="center"/>
          </w:tcPr>
          <w:p w14:paraId="7F01AF17" w14:textId="796ABAE3" w:rsidR="00C5306C" w:rsidRPr="005C4D47" w:rsidRDefault="00F45114" w:rsidP="0002732A">
            <w:pPr>
              <w:jc w:val="center"/>
              <w:rPr>
                <w:szCs w:val="21"/>
              </w:rPr>
            </w:pPr>
            <w:r w:rsidRPr="005C4D47">
              <w:rPr>
                <w:rFonts w:hint="eastAsia"/>
                <w:szCs w:val="21"/>
              </w:rPr>
              <w:t>1</w:t>
            </w:r>
            <w:r w:rsidR="00E03CEA" w:rsidRPr="005C4D47">
              <w:rPr>
                <w:rFonts w:hint="eastAsia"/>
                <w:szCs w:val="21"/>
              </w:rPr>
              <w:t>回</w:t>
            </w:r>
          </w:p>
        </w:tc>
        <w:tc>
          <w:tcPr>
            <w:tcW w:w="871" w:type="dxa"/>
            <w:vAlign w:val="center"/>
          </w:tcPr>
          <w:p w14:paraId="7D231350" w14:textId="77777777" w:rsidR="00C5306C" w:rsidRDefault="00773474" w:rsidP="00773474">
            <w:pPr>
              <w:jc w:val="center"/>
              <w:rPr>
                <w:szCs w:val="21"/>
              </w:rPr>
            </w:pPr>
            <w:r>
              <w:rPr>
                <w:rFonts w:hint="eastAsia"/>
                <w:szCs w:val="21"/>
              </w:rPr>
              <w:t>―</w:t>
            </w:r>
          </w:p>
          <w:p w14:paraId="7EA7107E" w14:textId="717408D0" w:rsidR="00773474" w:rsidRPr="00773474" w:rsidRDefault="00773474" w:rsidP="00773474">
            <w:pPr>
              <w:jc w:val="left"/>
              <w:rPr>
                <w:sz w:val="16"/>
                <w:szCs w:val="16"/>
              </w:rPr>
            </w:pPr>
            <w:r w:rsidRPr="00773474">
              <w:rPr>
                <w:rFonts w:hint="eastAsia"/>
                <w:sz w:val="16"/>
                <w:szCs w:val="16"/>
              </w:rPr>
              <w:t>適宜実施</w:t>
            </w:r>
          </w:p>
        </w:tc>
        <w:tc>
          <w:tcPr>
            <w:tcW w:w="2254" w:type="dxa"/>
            <w:tcBorders>
              <w:top w:val="single" w:sz="4" w:space="0" w:color="auto"/>
              <w:bottom w:val="single" w:sz="4" w:space="0" w:color="auto"/>
            </w:tcBorders>
            <w:vAlign w:val="center"/>
          </w:tcPr>
          <w:p w14:paraId="6A30BDD0" w14:textId="7783929A" w:rsidR="00C5306C" w:rsidRPr="005C4D47" w:rsidRDefault="0002732A" w:rsidP="0002732A">
            <w:pPr>
              <w:widowControl/>
              <w:rPr>
                <w:szCs w:val="21"/>
              </w:rPr>
            </w:pPr>
            <w:r w:rsidRPr="005C4D47">
              <w:rPr>
                <w:rFonts w:hint="eastAsia"/>
                <w:szCs w:val="21"/>
              </w:rPr>
              <w:t>商工会</w:t>
            </w:r>
            <w:r w:rsidR="00C5306C" w:rsidRPr="005C4D47">
              <w:rPr>
                <w:rFonts w:hint="eastAsia"/>
                <w:szCs w:val="21"/>
              </w:rPr>
              <w:t>HP</w:t>
            </w:r>
          </w:p>
        </w:tc>
      </w:tr>
      <w:tr w:rsidR="00417685" w:rsidRPr="00417685" w14:paraId="5FDD5BA4" w14:textId="77777777" w:rsidTr="00DD7906">
        <w:tblPrEx>
          <w:tblCellMar>
            <w:left w:w="108" w:type="dxa"/>
            <w:right w:w="108" w:type="dxa"/>
          </w:tblCellMar>
          <w:tblLook w:val="04A0" w:firstRow="1" w:lastRow="0" w:firstColumn="1" w:lastColumn="0" w:noHBand="0" w:noVBand="1"/>
        </w:tblPrEx>
        <w:trPr>
          <w:gridAfter w:val="1"/>
          <w:wAfter w:w="16" w:type="dxa"/>
          <w:trHeight w:val="243"/>
        </w:trPr>
        <w:tc>
          <w:tcPr>
            <w:tcW w:w="3686" w:type="dxa"/>
            <w:gridSpan w:val="2"/>
            <w:shd w:val="clear" w:color="auto" w:fill="D9D9D9" w:themeFill="background1" w:themeFillShade="D9"/>
            <w:vAlign w:val="center"/>
          </w:tcPr>
          <w:p w14:paraId="64FE4C4C" w14:textId="38156245" w:rsidR="00E03CEA" w:rsidRPr="00417685" w:rsidRDefault="00E03CEA" w:rsidP="00E03CEA">
            <w:pPr>
              <w:jc w:val="center"/>
              <w:rPr>
                <w:sz w:val="20"/>
                <w:szCs w:val="20"/>
              </w:rPr>
            </w:pPr>
            <w:r w:rsidRPr="00417685">
              <w:rPr>
                <w:rFonts w:hint="eastAsia"/>
              </w:rPr>
              <w:t>内　容</w:t>
            </w:r>
          </w:p>
        </w:tc>
        <w:tc>
          <w:tcPr>
            <w:tcW w:w="1134" w:type="dxa"/>
            <w:shd w:val="clear" w:color="auto" w:fill="D9D9D9" w:themeFill="background1" w:themeFillShade="D9"/>
            <w:vAlign w:val="center"/>
          </w:tcPr>
          <w:p w14:paraId="0AC1DA47" w14:textId="2767B122" w:rsidR="00E03CEA" w:rsidRPr="00417685" w:rsidRDefault="00E03CEA" w:rsidP="00E03CEA">
            <w:pPr>
              <w:jc w:val="center"/>
              <w:rPr>
                <w:sz w:val="20"/>
                <w:szCs w:val="20"/>
              </w:rPr>
            </w:pPr>
            <w:r w:rsidRPr="00417685">
              <w:rPr>
                <w:rFonts w:hint="eastAsia"/>
              </w:rPr>
              <w:t>目標件数</w:t>
            </w:r>
          </w:p>
        </w:tc>
        <w:tc>
          <w:tcPr>
            <w:tcW w:w="1134" w:type="dxa"/>
            <w:shd w:val="clear" w:color="auto" w:fill="D9D9D9" w:themeFill="background1" w:themeFillShade="D9"/>
            <w:vAlign w:val="center"/>
          </w:tcPr>
          <w:p w14:paraId="49DF8107" w14:textId="50032471" w:rsidR="00E03CEA" w:rsidRPr="00417685" w:rsidRDefault="00E03CEA" w:rsidP="00E03CEA">
            <w:pPr>
              <w:jc w:val="center"/>
              <w:rPr>
                <w:sz w:val="20"/>
                <w:szCs w:val="20"/>
              </w:rPr>
            </w:pPr>
            <w:r w:rsidRPr="00417685">
              <w:rPr>
                <w:rFonts w:hint="eastAsia"/>
              </w:rPr>
              <w:t>実績件数</w:t>
            </w:r>
          </w:p>
        </w:tc>
        <w:tc>
          <w:tcPr>
            <w:tcW w:w="871" w:type="dxa"/>
            <w:shd w:val="clear" w:color="auto" w:fill="D9D9D9" w:themeFill="background1" w:themeFillShade="D9"/>
            <w:vAlign w:val="center"/>
          </w:tcPr>
          <w:p w14:paraId="1E65BBF7" w14:textId="2399DAA5" w:rsidR="00E03CEA" w:rsidRPr="00417685" w:rsidRDefault="00E03CEA" w:rsidP="00E03CEA">
            <w:pPr>
              <w:jc w:val="center"/>
              <w:rPr>
                <w:sz w:val="20"/>
                <w:szCs w:val="20"/>
              </w:rPr>
            </w:pPr>
            <w:r w:rsidRPr="00417685">
              <w:rPr>
                <w:rFonts w:hint="eastAsia"/>
              </w:rPr>
              <w:t>達成率</w:t>
            </w:r>
          </w:p>
        </w:tc>
        <w:tc>
          <w:tcPr>
            <w:tcW w:w="2254" w:type="dxa"/>
            <w:tcBorders>
              <w:top w:val="single" w:sz="4" w:space="0" w:color="auto"/>
              <w:bottom w:val="single" w:sz="4" w:space="0" w:color="auto"/>
            </w:tcBorders>
            <w:shd w:val="clear" w:color="auto" w:fill="D9D9D9" w:themeFill="background1" w:themeFillShade="D9"/>
            <w:vAlign w:val="center"/>
          </w:tcPr>
          <w:p w14:paraId="3FE8C514" w14:textId="6065AC61" w:rsidR="00E03CEA" w:rsidRPr="00417685" w:rsidRDefault="00E03CEA" w:rsidP="00E03CEA">
            <w:pPr>
              <w:widowControl/>
              <w:jc w:val="center"/>
              <w:rPr>
                <w:sz w:val="20"/>
                <w:szCs w:val="20"/>
              </w:rPr>
            </w:pPr>
            <w:r w:rsidRPr="00417685">
              <w:rPr>
                <w:rFonts w:hint="eastAsia"/>
              </w:rPr>
              <w:t>備　考</w:t>
            </w:r>
          </w:p>
        </w:tc>
      </w:tr>
      <w:tr w:rsidR="00417685" w:rsidRPr="00417685" w14:paraId="3113AC3F" w14:textId="77777777" w:rsidTr="00773474">
        <w:tblPrEx>
          <w:tblCellMar>
            <w:left w:w="108" w:type="dxa"/>
            <w:right w:w="108" w:type="dxa"/>
          </w:tblCellMar>
          <w:tblLook w:val="04A0" w:firstRow="1" w:lastRow="0" w:firstColumn="1" w:lastColumn="0" w:noHBand="0" w:noVBand="1"/>
        </w:tblPrEx>
        <w:trPr>
          <w:gridAfter w:val="1"/>
          <w:wAfter w:w="16" w:type="dxa"/>
          <w:trHeight w:val="460"/>
        </w:trPr>
        <w:tc>
          <w:tcPr>
            <w:tcW w:w="1843" w:type="dxa"/>
            <w:vMerge w:val="restart"/>
          </w:tcPr>
          <w:p w14:paraId="4A119871" w14:textId="5E61E60F" w:rsidR="00E03CEA" w:rsidRPr="00417685" w:rsidRDefault="00E03CEA" w:rsidP="00E03CEA">
            <w:pPr>
              <w:jc w:val="left"/>
              <w:rPr>
                <w:sz w:val="20"/>
                <w:szCs w:val="20"/>
              </w:rPr>
            </w:pPr>
            <w:r w:rsidRPr="00417685">
              <w:rPr>
                <w:rFonts w:hint="eastAsia"/>
              </w:rPr>
              <w:t>③国が提供するビッグデータの活用</w:t>
            </w:r>
          </w:p>
        </w:tc>
        <w:tc>
          <w:tcPr>
            <w:tcW w:w="1843" w:type="dxa"/>
            <w:vAlign w:val="center"/>
          </w:tcPr>
          <w:p w14:paraId="2011F62D" w14:textId="2737644D" w:rsidR="00E03CEA" w:rsidRPr="00417685" w:rsidRDefault="00E03CEA" w:rsidP="00E03CEA">
            <w:pPr>
              <w:rPr>
                <w:sz w:val="20"/>
                <w:szCs w:val="20"/>
              </w:rPr>
            </w:pPr>
            <w:r w:rsidRPr="00417685">
              <w:rPr>
                <w:rFonts w:hint="eastAsia"/>
                <w:sz w:val="20"/>
                <w:szCs w:val="20"/>
              </w:rPr>
              <w:t>調査結果公表頻度</w:t>
            </w:r>
          </w:p>
        </w:tc>
        <w:tc>
          <w:tcPr>
            <w:tcW w:w="1134" w:type="dxa"/>
            <w:vAlign w:val="center"/>
          </w:tcPr>
          <w:p w14:paraId="6C1DEEFE" w14:textId="5CFBE3B6" w:rsidR="00E03CEA" w:rsidRPr="00E70117" w:rsidRDefault="00E03CEA" w:rsidP="00E03CEA">
            <w:pPr>
              <w:jc w:val="center"/>
              <w:rPr>
                <w:szCs w:val="21"/>
              </w:rPr>
            </w:pPr>
            <w:r w:rsidRPr="00E70117">
              <w:rPr>
                <w:rFonts w:hint="eastAsia"/>
                <w:szCs w:val="21"/>
              </w:rPr>
              <w:t>１回</w:t>
            </w:r>
          </w:p>
        </w:tc>
        <w:tc>
          <w:tcPr>
            <w:tcW w:w="1134" w:type="dxa"/>
            <w:vAlign w:val="center"/>
          </w:tcPr>
          <w:p w14:paraId="53666D86" w14:textId="02A87EAA" w:rsidR="00E03CEA" w:rsidRPr="00E70117" w:rsidRDefault="00E70117" w:rsidP="00E03CEA">
            <w:pPr>
              <w:jc w:val="center"/>
              <w:rPr>
                <w:szCs w:val="21"/>
              </w:rPr>
            </w:pPr>
            <w:r w:rsidRPr="00E70117">
              <w:rPr>
                <w:rFonts w:hint="eastAsia"/>
                <w:szCs w:val="21"/>
              </w:rPr>
              <w:t>0</w:t>
            </w:r>
            <w:r w:rsidR="00E03CEA" w:rsidRPr="00E70117">
              <w:rPr>
                <w:rFonts w:hint="eastAsia"/>
                <w:szCs w:val="21"/>
              </w:rPr>
              <w:t>回</w:t>
            </w:r>
          </w:p>
        </w:tc>
        <w:tc>
          <w:tcPr>
            <w:tcW w:w="871" w:type="dxa"/>
            <w:vAlign w:val="center"/>
          </w:tcPr>
          <w:p w14:paraId="1B849336" w14:textId="1F9CDA5A" w:rsidR="00E03CEA" w:rsidRPr="00E70117" w:rsidRDefault="00E03CEA" w:rsidP="00E03CEA">
            <w:pPr>
              <w:jc w:val="right"/>
              <w:rPr>
                <w:szCs w:val="21"/>
              </w:rPr>
            </w:pPr>
            <w:r w:rsidRPr="00E70117">
              <w:rPr>
                <w:rFonts w:hint="eastAsia"/>
                <w:szCs w:val="21"/>
              </w:rPr>
              <w:t>0</w:t>
            </w:r>
            <w:r w:rsidRPr="00E70117">
              <w:rPr>
                <w:rFonts w:hint="eastAsia"/>
                <w:szCs w:val="21"/>
              </w:rPr>
              <w:t>％</w:t>
            </w:r>
          </w:p>
        </w:tc>
        <w:tc>
          <w:tcPr>
            <w:tcW w:w="2254" w:type="dxa"/>
            <w:tcBorders>
              <w:top w:val="single" w:sz="4" w:space="0" w:color="auto"/>
              <w:bottom w:val="single" w:sz="4" w:space="0" w:color="auto"/>
            </w:tcBorders>
            <w:vAlign w:val="center"/>
          </w:tcPr>
          <w:p w14:paraId="481036D0" w14:textId="44EA63A4" w:rsidR="00E03CEA" w:rsidRPr="00E70117" w:rsidRDefault="00E03CEA" w:rsidP="00E03CEA">
            <w:pPr>
              <w:widowControl/>
              <w:rPr>
                <w:szCs w:val="21"/>
              </w:rPr>
            </w:pPr>
            <w:r w:rsidRPr="00E70117">
              <w:rPr>
                <w:rFonts w:hint="eastAsia"/>
                <w:szCs w:val="21"/>
              </w:rPr>
              <w:t>会報誌</w:t>
            </w:r>
          </w:p>
        </w:tc>
      </w:tr>
      <w:tr w:rsidR="00417685" w:rsidRPr="00417685" w14:paraId="5CB8C4B7" w14:textId="77777777" w:rsidTr="00773474">
        <w:tblPrEx>
          <w:tblCellMar>
            <w:left w:w="108" w:type="dxa"/>
            <w:right w:w="108" w:type="dxa"/>
          </w:tblCellMar>
          <w:tblLook w:val="04A0" w:firstRow="1" w:lastRow="0" w:firstColumn="1" w:lastColumn="0" w:noHBand="0" w:noVBand="1"/>
        </w:tblPrEx>
        <w:trPr>
          <w:gridAfter w:val="1"/>
          <w:wAfter w:w="16" w:type="dxa"/>
          <w:trHeight w:val="243"/>
        </w:trPr>
        <w:tc>
          <w:tcPr>
            <w:tcW w:w="1843" w:type="dxa"/>
            <w:vMerge/>
          </w:tcPr>
          <w:p w14:paraId="3499D8F5" w14:textId="77777777" w:rsidR="00E03CEA" w:rsidRPr="00417685" w:rsidRDefault="00E03CEA" w:rsidP="00E03CEA">
            <w:pPr>
              <w:jc w:val="left"/>
              <w:rPr>
                <w:sz w:val="20"/>
                <w:szCs w:val="20"/>
              </w:rPr>
            </w:pPr>
          </w:p>
        </w:tc>
        <w:tc>
          <w:tcPr>
            <w:tcW w:w="1843" w:type="dxa"/>
            <w:vAlign w:val="center"/>
          </w:tcPr>
          <w:p w14:paraId="0D250E9E" w14:textId="6EFD580D" w:rsidR="00E03CEA" w:rsidRPr="00417685" w:rsidRDefault="00E03CEA" w:rsidP="00E03CEA">
            <w:pPr>
              <w:rPr>
                <w:sz w:val="20"/>
                <w:szCs w:val="20"/>
              </w:rPr>
            </w:pPr>
            <w:r w:rsidRPr="00417685">
              <w:rPr>
                <w:rFonts w:hint="eastAsia"/>
                <w:sz w:val="20"/>
                <w:szCs w:val="20"/>
              </w:rPr>
              <w:t>調査結果公表頻度</w:t>
            </w:r>
          </w:p>
        </w:tc>
        <w:tc>
          <w:tcPr>
            <w:tcW w:w="1134" w:type="dxa"/>
            <w:vAlign w:val="center"/>
          </w:tcPr>
          <w:p w14:paraId="61AE6E2E" w14:textId="6CFF69EB" w:rsidR="00E03CEA" w:rsidRPr="00AE623B" w:rsidRDefault="00E03CEA" w:rsidP="00E03CEA">
            <w:pPr>
              <w:jc w:val="center"/>
              <w:rPr>
                <w:szCs w:val="21"/>
              </w:rPr>
            </w:pPr>
            <w:r w:rsidRPr="00AE623B">
              <w:rPr>
                <w:rFonts w:hint="eastAsia"/>
                <w:szCs w:val="21"/>
              </w:rPr>
              <w:t>１回</w:t>
            </w:r>
          </w:p>
        </w:tc>
        <w:tc>
          <w:tcPr>
            <w:tcW w:w="1134" w:type="dxa"/>
            <w:vAlign w:val="center"/>
          </w:tcPr>
          <w:p w14:paraId="7BC5D00C" w14:textId="5BEE8735" w:rsidR="00E03CEA" w:rsidRPr="00AE623B" w:rsidRDefault="00AE623B" w:rsidP="00E03CEA">
            <w:pPr>
              <w:jc w:val="center"/>
              <w:rPr>
                <w:szCs w:val="21"/>
              </w:rPr>
            </w:pPr>
            <w:r w:rsidRPr="00AE623B">
              <w:rPr>
                <w:rFonts w:hint="eastAsia"/>
                <w:szCs w:val="21"/>
              </w:rPr>
              <w:t>1</w:t>
            </w:r>
            <w:r w:rsidR="00682F98" w:rsidRPr="00AE623B">
              <w:rPr>
                <w:rFonts w:hint="eastAsia"/>
                <w:szCs w:val="21"/>
              </w:rPr>
              <w:t>回</w:t>
            </w:r>
          </w:p>
        </w:tc>
        <w:tc>
          <w:tcPr>
            <w:tcW w:w="871" w:type="dxa"/>
            <w:vAlign w:val="center"/>
          </w:tcPr>
          <w:p w14:paraId="6ECB476E" w14:textId="21213A5E" w:rsidR="00E03CEA" w:rsidRPr="00AE623B" w:rsidRDefault="00AE623B" w:rsidP="00682F98">
            <w:pPr>
              <w:wordWrap w:val="0"/>
              <w:jc w:val="right"/>
              <w:rPr>
                <w:szCs w:val="21"/>
              </w:rPr>
            </w:pPr>
            <w:r w:rsidRPr="00AE623B">
              <w:rPr>
                <w:rFonts w:hint="eastAsia"/>
                <w:szCs w:val="21"/>
              </w:rPr>
              <w:t>10</w:t>
            </w:r>
            <w:r w:rsidR="00682F98" w:rsidRPr="00AE623B">
              <w:rPr>
                <w:rFonts w:hint="eastAsia"/>
                <w:szCs w:val="21"/>
              </w:rPr>
              <w:t>0</w:t>
            </w:r>
            <w:r w:rsidR="00682F98" w:rsidRPr="00AE623B">
              <w:rPr>
                <w:rFonts w:hint="eastAsia"/>
                <w:szCs w:val="21"/>
              </w:rPr>
              <w:t>％</w:t>
            </w:r>
          </w:p>
        </w:tc>
        <w:tc>
          <w:tcPr>
            <w:tcW w:w="2254" w:type="dxa"/>
            <w:tcBorders>
              <w:top w:val="single" w:sz="4" w:space="0" w:color="auto"/>
            </w:tcBorders>
            <w:vAlign w:val="center"/>
          </w:tcPr>
          <w:p w14:paraId="07803688" w14:textId="2415F110" w:rsidR="00E03CEA" w:rsidRPr="00AE623B" w:rsidRDefault="00E03CEA" w:rsidP="00E03CEA">
            <w:pPr>
              <w:widowControl/>
              <w:rPr>
                <w:szCs w:val="21"/>
              </w:rPr>
            </w:pPr>
            <w:r w:rsidRPr="00AE623B">
              <w:rPr>
                <w:rFonts w:hint="eastAsia"/>
                <w:szCs w:val="21"/>
              </w:rPr>
              <w:t>商工会</w:t>
            </w:r>
            <w:r w:rsidRPr="00AE623B">
              <w:rPr>
                <w:rFonts w:hint="eastAsia"/>
                <w:szCs w:val="21"/>
              </w:rPr>
              <w:t>HP</w:t>
            </w:r>
          </w:p>
        </w:tc>
      </w:tr>
    </w:tbl>
    <w:p w14:paraId="26D3CB31" w14:textId="77777777" w:rsidR="00C5306C" w:rsidRPr="00417685" w:rsidRDefault="00C5306C" w:rsidP="00C5306C">
      <w:pPr>
        <w:rPr>
          <w:color w:val="EE0000"/>
        </w:rPr>
      </w:pPr>
    </w:p>
    <w:p w14:paraId="2626EDDF" w14:textId="77777777" w:rsidR="00C5306C" w:rsidRPr="00417685" w:rsidRDefault="00C5306C" w:rsidP="00C5306C">
      <w:r w:rsidRPr="00417685">
        <w:rPr>
          <w:rFonts w:hint="eastAsia"/>
        </w:rPr>
        <w:t>■事業内容</w:t>
      </w:r>
    </w:p>
    <w:p w14:paraId="3E803A09" w14:textId="56DE1F10" w:rsidR="00C5306C" w:rsidRPr="00417685" w:rsidRDefault="00C5306C" w:rsidP="00C5306C">
      <w:pPr>
        <w:ind w:firstLineChars="100" w:firstLine="210"/>
        <w:rPr>
          <w:rFonts w:ascii="ＭＳ 明朝" w:hAnsi="ＭＳ 明朝"/>
          <w:szCs w:val="21"/>
        </w:rPr>
      </w:pPr>
      <w:bookmarkStart w:id="1" w:name="_Hlk228349281"/>
      <w:r w:rsidRPr="00417685">
        <w:rPr>
          <w:rFonts w:hint="eastAsia"/>
        </w:rPr>
        <w:t>①</w:t>
      </w:r>
      <w:r w:rsidR="001203BC" w:rsidRPr="00417685">
        <w:rPr>
          <w:rFonts w:hint="eastAsia"/>
        </w:rPr>
        <w:t>中小企業景況調査の実施</w:t>
      </w:r>
    </w:p>
    <w:tbl>
      <w:tblPr>
        <w:tblStyle w:val="a3"/>
        <w:tblW w:w="0" w:type="auto"/>
        <w:tblLook w:val="04A0" w:firstRow="1" w:lastRow="0" w:firstColumn="1" w:lastColumn="0" w:noHBand="0" w:noVBand="1"/>
      </w:tblPr>
      <w:tblGrid>
        <w:gridCol w:w="1795"/>
        <w:gridCol w:w="7265"/>
      </w:tblGrid>
      <w:tr w:rsidR="00417685" w:rsidRPr="00417685" w14:paraId="4729451F" w14:textId="77777777" w:rsidTr="001D16CA">
        <w:tc>
          <w:tcPr>
            <w:tcW w:w="1795" w:type="dxa"/>
            <w:vAlign w:val="center"/>
          </w:tcPr>
          <w:bookmarkEnd w:id="1"/>
          <w:p w14:paraId="583F43AF" w14:textId="77777777" w:rsidR="00C5306C" w:rsidRPr="00715278" w:rsidRDefault="00C5306C" w:rsidP="001D16CA">
            <w:pPr>
              <w:jc w:val="center"/>
            </w:pPr>
            <w:r w:rsidRPr="00715278">
              <w:rPr>
                <w:rFonts w:hint="eastAsia"/>
                <w:spacing w:val="420"/>
                <w:kern w:val="0"/>
                <w:fitText w:val="1260" w:id="-993770496"/>
              </w:rPr>
              <w:t>内</w:t>
            </w:r>
            <w:r w:rsidRPr="00715278">
              <w:rPr>
                <w:rFonts w:hint="eastAsia"/>
                <w:kern w:val="0"/>
                <w:fitText w:val="1260" w:id="-993770496"/>
              </w:rPr>
              <w:t>容</w:t>
            </w:r>
          </w:p>
        </w:tc>
        <w:tc>
          <w:tcPr>
            <w:tcW w:w="7265" w:type="dxa"/>
          </w:tcPr>
          <w:p w14:paraId="0E14774E" w14:textId="66EC69E9" w:rsidR="00C5306C" w:rsidRPr="00715278" w:rsidRDefault="00C5306C" w:rsidP="001D16CA">
            <w:r w:rsidRPr="00715278">
              <w:rPr>
                <w:rFonts w:hint="eastAsia"/>
              </w:rPr>
              <w:t>・管内小規模事業者</w:t>
            </w:r>
            <w:r w:rsidR="005B3D67" w:rsidRPr="00715278">
              <w:rPr>
                <w:rFonts w:hint="eastAsia"/>
              </w:rPr>
              <w:t>9</w:t>
            </w:r>
            <w:r w:rsidRPr="00715278">
              <w:rPr>
                <w:rFonts w:hint="eastAsia"/>
              </w:rPr>
              <w:t>者（製造</w:t>
            </w:r>
            <w:r w:rsidR="005B3D67" w:rsidRPr="00715278">
              <w:rPr>
                <w:rFonts w:hint="eastAsia"/>
              </w:rPr>
              <w:t>2</w:t>
            </w:r>
            <w:r w:rsidRPr="00715278">
              <w:rPr>
                <w:rFonts w:hint="eastAsia"/>
              </w:rPr>
              <w:t>・建設</w:t>
            </w:r>
            <w:r w:rsidRPr="00715278">
              <w:rPr>
                <w:rFonts w:hint="eastAsia"/>
              </w:rPr>
              <w:t>2</w:t>
            </w:r>
            <w:r w:rsidRPr="00715278">
              <w:rPr>
                <w:rFonts w:hint="eastAsia"/>
              </w:rPr>
              <w:t>・小売</w:t>
            </w:r>
            <w:r w:rsidRPr="00715278">
              <w:rPr>
                <w:rFonts w:hint="eastAsia"/>
              </w:rPr>
              <w:t>2</w:t>
            </w:r>
            <w:r w:rsidRPr="00715278">
              <w:rPr>
                <w:rFonts w:hint="eastAsia"/>
              </w:rPr>
              <w:t>・サービス</w:t>
            </w:r>
            <w:r w:rsidR="005B3D67" w:rsidRPr="00715278">
              <w:rPr>
                <w:rFonts w:hint="eastAsia"/>
              </w:rPr>
              <w:t>3</w:t>
            </w:r>
            <w:r w:rsidRPr="00715278">
              <w:rPr>
                <w:rFonts w:hint="eastAsia"/>
              </w:rPr>
              <w:t>者）の</w:t>
            </w:r>
          </w:p>
          <w:p w14:paraId="42319FF0" w14:textId="0F665583" w:rsidR="00C5306C" w:rsidRPr="00715278" w:rsidRDefault="00C5306C" w:rsidP="001D16CA">
            <w:r w:rsidRPr="00715278">
              <w:rPr>
                <w:rFonts w:hint="eastAsia"/>
              </w:rPr>
              <w:t>「売上」「</w:t>
            </w:r>
            <w:r w:rsidR="005B3D67" w:rsidRPr="00715278">
              <w:rPr>
                <w:rFonts w:hint="eastAsia"/>
              </w:rPr>
              <w:t>採算</w:t>
            </w:r>
            <w:r w:rsidRPr="00715278">
              <w:rPr>
                <w:rFonts w:hint="eastAsia"/>
              </w:rPr>
              <w:t>」「資金繰り」「経営状況」等の聞き取り調査を実施する。</w:t>
            </w:r>
          </w:p>
          <w:p w14:paraId="04D1814C" w14:textId="77777777" w:rsidR="00C5306C" w:rsidRPr="00715278" w:rsidRDefault="00C5306C" w:rsidP="001D16CA">
            <w:r w:rsidRPr="00715278">
              <w:rPr>
                <w:rFonts w:hint="eastAsia"/>
              </w:rPr>
              <w:t>・景況感の変化を把握し、ホームページ等で公開し広く周知する。</w:t>
            </w:r>
          </w:p>
          <w:p w14:paraId="745A028B" w14:textId="77777777" w:rsidR="00C5306C" w:rsidRPr="00715278" w:rsidRDefault="00C5306C" w:rsidP="001D16CA">
            <w:r w:rsidRPr="00715278">
              <w:rPr>
                <w:rFonts w:hint="eastAsia"/>
              </w:rPr>
              <w:t>・事業計画策定時における外部環境データとしても活用する。</w:t>
            </w:r>
          </w:p>
          <w:p w14:paraId="3C2088B4" w14:textId="19D88856" w:rsidR="00C5306C" w:rsidRPr="00417685" w:rsidRDefault="00C5306C" w:rsidP="001D16CA">
            <w:pPr>
              <w:rPr>
                <w:color w:val="EE0000"/>
              </w:rPr>
            </w:pPr>
            <w:r w:rsidRPr="00715278">
              <w:rPr>
                <w:rFonts w:hint="eastAsia"/>
              </w:rPr>
              <w:t xml:space="preserve">（公表　</w:t>
            </w:r>
            <w:r w:rsidR="005B3D67" w:rsidRPr="00715278">
              <w:rPr>
                <w:rFonts w:hint="eastAsia"/>
              </w:rPr>
              <w:t>四半期に</w:t>
            </w:r>
            <w:r w:rsidRPr="00715278">
              <w:rPr>
                <w:rFonts w:hint="eastAsia"/>
              </w:rPr>
              <w:t>1</w:t>
            </w:r>
            <w:r w:rsidRPr="00715278">
              <w:rPr>
                <w:rFonts w:hint="eastAsia"/>
              </w:rPr>
              <w:t>回）</w:t>
            </w:r>
          </w:p>
        </w:tc>
      </w:tr>
      <w:tr w:rsidR="00417685" w:rsidRPr="00417685" w14:paraId="3E477BD9" w14:textId="77777777" w:rsidTr="001D16CA">
        <w:tc>
          <w:tcPr>
            <w:tcW w:w="1795" w:type="dxa"/>
            <w:vAlign w:val="center"/>
          </w:tcPr>
          <w:p w14:paraId="154D870A" w14:textId="77777777" w:rsidR="00C5306C" w:rsidRPr="00715278" w:rsidRDefault="00C5306C" w:rsidP="001D16CA">
            <w:pPr>
              <w:jc w:val="center"/>
            </w:pPr>
            <w:r w:rsidRPr="00715278">
              <w:rPr>
                <w:rFonts w:hint="eastAsia"/>
                <w:spacing w:val="70"/>
                <w:kern w:val="0"/>
                <w:fitText w:val="1260" w:id="-993770495"/>
              </w:rPr>
              <w:t>実施結</w:t>
            </w:r>
            <w:r w:rsidRPr="00715278">
              <w:rPr>
                <w:rFonts w:hint="eastAsia"/>
                <w:kern w:val="0"/>
                <w:fitText w:val="1260" w:id="-993770495"/>
              </w:rPr>
              <w:t>果</w:t>
            </w:r>
          </w:p>
        </w:tc>
        <w:tc>
          <w:tcPr>
            <w:tcW w:w="7265" w:type="dxa"/>
          </w:tcPr>
          <w:p w14:paraId="17DB9E47" w14:textId="091A2B8E" w:rsidR="00C5306C" w:rsidRPr="00715278" w:rsidRDefault="00C5306C" w:rsidP="00430A61">
            <w:r w:rsidRPr="00715278">
              <w:rPr>
                <w:rFonts w:hint="eastAsia"/>
              </w:rPr>
              <w:t>・</w:t>
            </w:r>
            <w:r w:rsidR="00D713E4" w:rsidRPr="00715278">
              <w:rPr>
                <w:rFonts w:hint="eastAsia"/>
              </w:rPr>
              <w:t>全国商工会連合会の受託事業として行っている中小企業景況調査により</w:t>
            </w:r>
            <w:r w:rsidRPr="00715278">
              <w:rPr>
                <w:rFonts w:hint="eastAsia"/>
              </w:rPr>
              <w:t>経営状況について聞き取り調査を行った。</w:t>
            </w:r>
            <w:r w:rsidR="00430A61" w:rsidRPr="00715278">
              <w:rPr>
                <w:rFonts w:hint="eastAsia"/>
              </w:rPr>
              <w:t>製造業と建設業が調査対象になっていないことから独自に</w:t>
            </w:r>
            <w:r w:rsidR="007030C0" w:rsidRPr="00715278">
              <w:rPr>
                <w:rFonts w:hint="eastAsia"/>
              </w:rPr>
              <w:t>調査</w:t>
            </w:r>
            <w:r w:rsidR="00430A61" w:rsidRPr="00715278">
              <w:rPr>
                <w:rFonts w:hint="eastAsia"/>
              </w:rPr>
              <w:t>することを考えていたが、実施</w:t>
            </w:r>
            <w:r w:rsidR="000E0C45" w:rsidRPr="00715278">
              <w:rPr>
                <w:rFonts w:hint="eastAsia"/>
              </w:rPr>
              <w:t>できて</w:t>
            </w:r>
            <w:r w:rsidR="00430A61" w:rsidRPr="00715278">
              <w:rPr>
                <w:rFonts w:hint="eastAsia"/>
              </w:rPr>
              <w:t>いない。</w:t>
            </w:r>
          </w:p>
          <w:p w14:paraId="0089B73E" w14:textId="151D459B" w:rsidR="00C5306C" w:rsidRPr="00715278" w:rsidRDefault="00C5306C" w:rsidP="00715278">
            <w:pPr>
              <w:ind w:leftChars="-8" w:left="-17" w:firstLineChars="8" w:firstLine="17"/>
            </w:pPr>
            <w:r w:rsidRPr="00715278">
              <w:rPr>
                <w:rFonts w:hint="eastAsia"/>
              </w:rPr>
              <w:t>・情報収集した内容</w:t>
            </w:r>
            <w:r w:rsidR="001C16AC" w:rsidRPr="00715278">
              <w:rPr>
                <w:rFonts w:hint="eastAsia"/>
              </w:rPr>
              <w:t>は調査対象企業にフィードバック</w:t>
            </w:r>
            <w:r w:rsidR="00715278" w:rsidRPr="00715278">
              <w:rPr>
                <w:rFonts w:hint="eastAsia"/>
              </w:rPr>
              <w:t>し情報提供を行った。</w:t>
            </w:r>
            <w:r w:rsidR="001C16AC" w:rsidRPr="00715278">
              <w:rPr>
                <w:rFonts w:hint="eastAsia"/>
              </w:rPr>
              <w:t>また、補助金申請等の事業計画の作成に活用するとともに</w:t>
            </w:r>
            <w:r w:rsidRPr="00715278">
              <w:rPr>
                <w:rFonts w:hint="eastAsia"/>
              </w:rPr>
              <w:t>経営支援会議において共有し、支援策につながるよう協議を行った。</w:t>
            </w:r>
          </w:p>
        </w:tc>
      </w:tr>
      <w:tr w:rsidR="00C5306C" w:rsidRPr="00417685" w14:paraId="3E5258FE" w14:textId="77777777" w:rsidTr="001D16CA">
        <w:tc>
          <w:tcPr>
            <w:tcW w:w="1795" w:type="dxa"/>
            <w:vAlign w:val="center"/>
          </w:tcPr>
          <w:p w14:paraId="576701C2" w14:textId="77777777" w:rsidR="00C5306C" w:rsidRPr="00417685" w:rsidRDefault="00C5306C" w:rsidP="001D16CA">
            <w:pPr>
              <w:jc w:val="center"/>
              <w:rPr>
                <w:color w:val="EE0000"/>
              </w:rPr>
            </w:pPr>
            <w:bookmarkStart w:id="2" w:name="_Hlk228349310"/>
            <w:r w:rsidRPr="00715278">
              <w:rPr>
                <w:rFonts w:hint="eastAsia"/>
              </w:rPr>
              <w:t>次期への対応</w:t>
            </w:r>
            <w:bookmarkEnd w:id="2"/>
          </w:p>
        </w:tc>
        <w:tc>
          <w:tcPr>
            <w:tcW w:w="7265" w:type="dxa"/>
          </w:tcPr>
          <w:p w14:paraId="25BB512F" w14:textId="2D0E56BA" w:rsidR="00C5306C" w:rsidRPr="00715278" w:rsidRDefault="00C5306C" w:rsidP="007F4308">
            <w:pPr>
              <w:ind w:leftChars="-8" w:left="-17" w:firstLineChars="8" w:firstLine="17"/>
            </w:pPr>
            <w:r w:rsidRPr="00715278">
              <w:rPr>
                <w:rFonts w:hint="eastAsia"/>
              </w:rPr>
              <w:t>・事業者の動きに対しての状況調査を継続して実施し、管内の景況を把握していく。</w:t>
            </w:r>
          </w:p>
          <w:p w14:paraId="1E264C85" w14:textId="532FBF78" w:rsidR="00C5306C" w:rsidRPr="00417685" w:rsidRDefault="00C5306C" w:rsidP="007F4308">
            <w:pPr>
              <w:rPr>
                <w:color w:val="EE0000"/>
              </w:rPr>
            </w:pPr>
            <w:r w:rsidRPr="00715278">
              <w:rPr>
                <w:rFonts w:hint="eastAsia"/>
              </w:rPr>
              <w:t>・全国商工会連合会の受託事業として行われている中小企業景況調査</w:t>
            </w:r>
            <w:r w:rsidR="0053232E" w:rsidRPr="00715278">
              <w:rPr>
                <w:rFonts w:hint="eastAsia"/>
              </w:rPr>
              <w:t>以外の業種</w:t>
            </w:r>
            <w:r w:rsidRPr="00715278">
              <w:rPr>
                <w:rFonts w:hint="eastAsia"/>
              </w:rPr>
              <w:t>（</w:t>
            </w:r>
            <w:r w:rsidR="0053232E" w:rsidRPr="00715278">
              <w:rPr>
                <w:rFonts w:hint="eastAsia"/>
              </w:rPr>
              <w:t>製造</w:t>
            </w:r>
            <w:r w:rsidR="0053232E" w:rsidRPr="00715278">
              <w:rPr>
                <w:rFonts w:hint="eastAsia"/>
              </w:rPr>
              <w:t>2</w:t>
            </w:r>
            <w:r w:rsidR="0053232E" w:rsidRPr="00715278">
              <w:rPr>
                <w:rFonts w:hint="eastAsia"/>
              </w:rPr>
              <w:t>・建設</w:t>
            </w:r>
            <w:r w:rsidR="0053232E" w:rsidRPr="00715278">
              <w:rPr>
                <w:rFonts w:hint="eastAsia"/>
              </w:rPr>
              <w:t>2</w:t>
            </w:r>
            <w:r w:rsidRPr="00715278">
              <w:rPr>
                <w:rFonts w:hint="eastAsia"/>
              </w:rPr>
              <w:t>）を商工会独自として</w:t>
            </w:r>
            <w:r w:rsidR="0053232E" w:rsidRPr="00715278">
              <w:rPr>
                <w:rFonts w:hint="eastAsia"/>
              </w:rPr>
              <w:t>実施</w:t>
            </w:r>
            <w:r w:rsidRPr="00715278">
              <w:rPr>
                <w:rFonts w:hint="eastAsia"/>
              </w:rPr>
              <w:t>し、</w:t>
            </w:r>
            <w:r w:rsidRPr="00715278">
              <w:rPr>
                <w:rFonts w:hint="eastAsia"/>
              </w:rPr>
              <w:t>9</w:t>
            </w:r>
            <w:r w:rsidRPr="00715278">
              <w:rPr>
                <w:rFonts w:hint="eastAsia"/>
              </w:rPr>
              <w:t>事業者の調査を年</w:t>
            </w:r>
            <w:r w:rsidRPr="00715278">
              <w:rPr>
                <w:rFonts w:hint="eastAsia"/>
              </w:rPr>
              <w:t>4</w:t>
            </w:r>
            <w:r w:rsidRPr="00715278">
              <w:rPr>
                <w:rFonts w:hint="eastAsia"/>
              </w:rPr>
              <w:t>回実施する。</w:t>
            </w:r>
          </w:p>
        </w:tc>
      </w:tr>
    </w:tbl>
    <w:p w14:paraId="6B531692" w14:textId="77777777" w:rsidR="00C5306C" w:rsidRDefault="00C5306C" w:rsidP="00C5306C">
      <w:pPr>
        <w:ind w:firstLineChars="100" w:firstLine="210"/>
        <w:rPr>
          <w:color w:val="EE0000"/>
        </w:rPr>
      </w:pPr>
    </w:p>
    <w:p w14:paraId="6D95C22B" w14:textId="5D03D951" w:rsidR="00C5306C" w:rsidRPr="00715278" w:rsidRDefault="00C5306C" w:rsidP="00C5306C">
      <w:pPr>
        <w:ind w:firstLineChars="100" w:firstLine="210"/>
      </w:pPr>
      <w:bookmarkStart w:id="3" w:name="_Hlk228348951"/>
      <w:r w:rsidRPr="00715278">
        <w:rPr>
          <w:rFonts w:hint="eastAsia"/>
        </w:rPr>
        <w:lastRenderedPageBreak/>
        <w:t>②</w:t>
      </w:r>
      <w:r w:rsidR="001203BC" w:rsidRPr="00715278">
        <w:rPr>
          <w:rFonts w:hint="eastAsia"/>
        </w:rPr>
        <w:t>他機関が提供する外部データの活用</w:t>
      </w:r>
    </w:p>
    <w:tbl>
      <w:tblPr>
        <w:tblStyle w:val="a3"/>
        <w:tblW w:w="0" w:type="auto"/>
        <w:tblLook w:val="04A0" w:firstRow="1" w:lastRow="0" w:firstColumn="1" w:lastColumn="0" w:noHBand="0" w:noVBand="1"/>
      </w:tblPr>
      <w:tblGrid>
        <w:gridCol w:w="1795"/>
        <w:gridCol w:w="7265"/>
      </w:tblGrid>
      <w:tr w:rsidR="00417685" w:rsidRPr="00417685" w14:paraId="673CC2E6" w14:textId="77777777" w:rsidTr="001D16CA">
        <w:tc>
          <w:tcPr>
            <w:tcW w:w="1795" w:type="dxa"/>
            <w:vAlign w:val="center"/>
          </w:tcPr>
          <w:bookmarkEnd w:id="3"/>
          <w:p w14:paraId="2546D173" w14:textId="77777777" w:rsidR="00C5306C" w:rsidRPr="00715278" w:rsidRDefault="00C5306C" w:rsidP="001D16CA">
            <w:pPr>
              <w:jc w:val="center"/>
            </w:pPr>
            <w:r w:rsidRPr="00715278">
              <w:rPr>
                <w:rFonts w:hint="eastAsia"/>
                <w:spacing w:val="420"/>
                <w:kern w:val="0"/>
                <w:fitText w:val="1260" w:id="-993770494"/>
              </w:rPr>
              <w:t>内</w:t>
            </w:r>
            <w:r w:rsidRPr="00715278">
              <w:rPr>
                <w:rFonts w:hint="eastAsia"/>
                <w:kern w:val="0"/>
                <w:fitText w:val="1260" w:id="-993770494"/>
              </w:rPr>
              <w:t>容</w:t>
            </w:r>
          </w:p>
        </w:tc>
        <w:tc>
          <w:tcPr>
            <w:tcW w:w="7265" w:type="dxa"/>
          </w:tcPr>
          <w:p w14:paraId="20931B0C" w14:textId="65C7E6B8" w:rsidR="00C5306C" w:rsidRPr="00715278" w:rsidRDefault="00C5306C" w:rsidP="007F4308">
            <w:r w:rsidRPr="00715278">
              <w:rPr>
                <w:rFonts w:hint="eastAsia"/>
              </w:rPr>
              <w:t>・</w:t>
            </w:r>
            <w:r w:rsidR="003F3E1C" w:rsidRPr="00715278">
              <w:rPr>
                <w:rFonts w:hint="eastAsia"/>
              </w:rPr>
              <w:t>日経新聞、地方新聞、業界紙等から地域の経済動向に関わる情報</w:t>
            </w:r>
            <w:r w:rsidR="0086580D" w:rsidRPr="00715278">
              <w:rPr>
                <w:rFonts w:hint="eastAsia"/>
              </w:rPr>
              <w:t>（地域の取組み、地域の業況等）を収集・</w:t>
            </w:r>
            <w:r w:rsidRPr="00715278">
              <w:rPr>
                <w:rFonts w:hint="eastAsia"/>
              </w:rPr>
              <w:t>整理し、ホームページや</w:t>
            </w:r>
            <w:r w:rsidR="00704E0B" w:rsidRPr="00715278">
              <w:rPr>
                <w:rFonts w:hint="eastAsia"/>
              </w:rPr>
              <w:t>会</w:t>
            </w:r>
            <w:r w:rsidR="0086580D" w:rsidRPr="00715278">
              <w:rPr>
                <w:rFonts w:hint="eastAsia"/>
              </w:rPr>
              <w:t>報</w:t>
            </w:r>
            <w:r w:rsidRPr="00715278">
              <w:rPr>
                <w:rFonts w:hint="eastAsia"/>
              </w:rPr>
              <w:t>誌にて情報提供する。</w:t>
            </w:r>
          </w:p>
          <w:p w14:paraId="3DF3C9AF" w14:textId="77777777" w:rsidR="007F4308" w:rsidRPr="00715278" w:rsidRDefault="0086580D" w:rsidP="007F4308">
            <w:pPr>
              <w:ind w:leftChars="-8" w:left="88" w:hangingChars="50" w:hanging="105"/>
            </w:pPr>
            <w:r w:rsidRPr="00715278">
              <w:rPr>
                <w:rFonts w:hint="eastAsia"/>
              </w:rPr>
              <w:t>・津和野町が調査した情報（観光入込客数・宿泊者数の増減等）を収集・整</w:t>
            </w:r>
          </w:p>
          <w:p w14:paraId="3FE09883" w14:textId="0D6D877F" w:rsidR="0086580D" w:rsidRPr="00715278" w:rsidRDefault="0086580D" w:rsidP="007F4308">
            <w:pPr>
              <w:ind w:leftChars="-8" w:left="88" w:hangingChars="50" w:hanging="105"/>
            </w:pPr>
            <w:r w:rsidRPr="00715278">
              <w:rPr>
                <w:rFonts w:hint="eastAsia"/>
              </w:rPr>
              <w:t>理し、ホームページや</w:t>
            </w:r>
            <w:r w:rsidR="00704E0B" w:rsidRPr="00715278">
              <w:rPr>
                <w:rFonts w:hint="eastAsia"/>
              </w:rPr>
              <w:t>会</w:t>
            </w:r>
            <w:r w:rsidRPr="00715278">
              <w:rPr>
                <w:rFonts w:hint="eastAsia"/>
              </w:rPr>
              <w:t>報誌にて情報提供する。</w:t>
            </w:r>
          </w:p>
          <w:p w14:paraId="5D475CA9" w14:textId="77777777" w:rsidR="007F4308" w:rsidRPr="00715278" w:rsidRDefault="00F45114" w:rsidP="007F4308">
            <w:pPr>
              <w:ind w:leftChars="-8" w:left="88" w:hangingChars="50" w:hanging="105"/>
            </w:pPr>
            <w:r w:rsidRPr="00715278">
              <w:rPr>
                <w:rFonts w:hint="eastAsia"/>
              </w:rPr>
              <w:t>・調査結果は事業者に判りやすいように提供し、経済動向を踏まえた戦略的</w:t>
            </w:r>
          </w:p>
          <w:p w14:paraId="28DDFCEC" w14:textId="4C8D2167" w:rsidR="00F45114" w:rsidRPr="00417685" w:rsidRDefault="00F45114" w:rsidP="007F4308">
            <w:pPr>
              <w:ind w:leftChars="-8" w:left="88" w:hangingChars="50" w:hanging="105"/>
              <w:rPr>
                <w:color w:val="EE0000"/>
              </w:rPr>
            </w:pPr>
            <w:r w:rsidRPr="00715278">
              <w:rPr>
                <w:rFonts w:hint="eastAsia"/>
              </w:rPr>
              <w:t>な事業計画の作成に役立てる。</w:t>
            </w:r>
          </w:p>
        </w:tc>
      </w:tr>
      <w:tr w:rsidR="00417685" w:rsidRPr="00417685" w14:paraId="23D88C64" w14:textId="77777777" w:rsidTr="001D16CA">
        <w:tc>
          <w:tcPr>
            <w:tcW w:w="1795" w:type="dxa"/>
            <w:vAlign w:val="center"/>
          </w:tcPr>
          <w:p w14:paraId="210DD13E" w14:textId="77777777" w:rsidR="00C5306C" w:rsidRPr="00715278" w:rsidRDefault="00C5306C" w:rsidP="001D16CA">
            <w:pPr>
              <w:jc w:val="center"/>
            </w:pPr>
            <w:r w:rsidRPr="00715278">
              <w:rPr>
                <w:rFonts w:hint="eastAsia"/>
                <w:spacing w:val="70"/>
                <w:kern w:val="0"/>
                <w:fitText w:val="1260" w:id="-993770493"/>
              </w:rPr>
              <w:t>実施結</w:t>
            </w:r>
            <w:r w:rsidRPr="00715278">
              <w:rPr>
                <w:rFonts w:hint="eastAsia"/>
                <w:kern w:val="0"/>
                <w:fitText w:val="1260" w:id="-993770493"/>
              </w:rPr>
              <w:t>果</w:t>
            </w:r>
          </w:p>
        </w:tc>
        <w:tc>
          <w:tcPr>
            <w:tcW w:w="7265" w:type="dxa"/>
          </w:tcPr>
          <w:p w14:paraId="37506E4A" w14:textId="297C31B6" w:rsidR="00E378E4" w:rsidRPr="0091318D" w:rsidRDefault="00E378E4" w:rsidP="007F4308">
            <w:r w:rsidRPr="0091318D">
              <w:rPr>
                <w:rFonts w:hint="eastAsia"/>
              </w:rPr>
              <w:t>・各新聞や業界紙等から地域の取組みや地域の業況の情報収集を行った。収集した情報は、</w:t>
            </w:r>
            <w:bookmarkStart w:id="4" w:name="_Hlk228348996"/>
            <w:r w:rsidR="00704E0B" w:rsidRPr="0091318D">
              <w:rPr>
                <w:rFonts w:hint="eastAsia"/>
              </w:rPr>
              <w:t>会</w:t>
            </w:r>
            <w:r w:rsidRPr="0091318D">
              <w:rPr>
                <w:rFonts w:hint="eastAsia"/>
              </w:rPr>
              <w:t>報誌</w:t>
            </w:r>
            <w:r w:rsidR="0091318D" w:rsidRPr="0091318D">
              <w:rPr>
                <w:rFonts w:hint="eastAsia"/>
              </w:rPr>
              <w:t>や各種会議</w:t>
            </w:r>
            <w:r w:rsidRPr="0091318D">
              <w:rPr>
                <w:rFonts w:hint="eastAsia"/>
              </w:rPr>
              <w:t>を通じて情報提供を行った。</w:t>
            </w:r>
            <w:bookmarkEnd w:id="4"/>
          </w:p>
          <w:p w14:paraId="2A20E947" w14:textId="534E0583" w:rsidR="00C5306C" w:rsidRPr="005C4D47" w:rsidRDefault="00C5306C" w:rsidP="007F4308">
            <w:pPr>
              <w:ind w:leftChars="-8" w:left="-17" w:firstLineChars="8" w:firstLine="17"/>
            </w:pPr>
            <w:r w:rsidRPr="005C4D47">
              <w:rPr>
                <w:rFonts w:hint="eastAsia"/>
              </w:rPr>
              <w:t>・町、観光協会から観光入込</w:t>
            </w:r>
            <w:r w:rsidR="007750C2" w:rsidRPr="005C4D47">
              <w:rPr>
                <w:rFonts w:hint="eastAsia"/>
              </w:rPr>
              <w:t>客</w:t>
            </w:r>
            <w:r w:rsidRPr="005C4D47">
              <w:rPr>
                <w:rFonts w:hint="eastAsia"/>
              </w:rPr>
              <w:t>数や宿泊者数の動向を確認するとともに、</w:t>
            </w:r>
            <w:r w:rsidR="00704E0B" w:rsidRPr="005C4D47">
              <w:rPr>
                <w:rFonts w:hint="eastAsia"/>
              </w:rPr>
              <w:t>会</w:t>
            </w:r>
            <w:r w:rsidR="00F45114" w:rsidRPr="005C4D47">
              <w:rPr>
                <w:rFonts w:hint="eastAsia"/>
              </w:rPr>
              <w:t>報誌</w:t>
            </w:r>
            <w:r w:rsidR="005C4D47" w:rsidRPr="005C4D47">
              <w:rPr>
                <w:rFonts w:hint="eastAsia"/>
              </w:rPr>
              <w:t>や各種会議</w:t>
            </w:r>
            <w:r w:rsidR="00F45114" w:rsidRPr="005C4D47">
              <w:rPr>
                <w:rFonts w:hint="eastAsia"/>
              </w:rPr>
              <w:t>を通じて情報提供を行った。</w:t>
            </w:r>
          </w:p>
          <w:p w14:paraId="4BA213A5" w14:textId="07960E7A" w:rsidR="00C5306C" w:rsidRPr="00417685" w:rsidRDefault="00C5306C" w:rsidP="001D16CA">
            <w:pPr>
              <w:ind w:left="210" w:hangingChars="100" w:hanging="210"/>
              <w:rPr>
                <w:color w:val="EE0000"/>
              </w:rPr>
            </w:pPr>
            <w:r w:rsidRPr="005C4D47">
              <w:rPr>
                <w:rFonts w:hint="eastAsia"/>
              </w:rPr>
              <w:t>・</w:t>
            </w:r>
            <w:r w:rsidR="00704E0B" w:rsidRPr="005C4D47">
              <w:rPr>
                <w:rFonts w:hint="eastAsia"/>
              </w:rPr>
              <w:t>会</w:t>
            </w:r>
            <w:r w:rsidR="00252E7E" w:rsidRPr="005C4D47">
              <w:rPr>
                <w:rFonts w:hint="eastAsia"/>
              </w:rPr>
              <w:t>報誌</w:t>
            </w:r>
            <w:r w:rsidR="005C4D47" w:rsidRPr="005C4D47">
              <w:rPr>
                <w:rFonts w:hint="eastAsia"/>
              </w:rPr>
              <w:t>等</w:t>
            </w:r>
            <w:r w:rsidRPr="005C4D47">
              <w:rPr>
                <w:rFonts w:hint="eastAsia"/>
              </w:rPr>
              <w:t>を通じ</w:t>
            </w:r>
            <w:r w:rsidR="00252E7E" w:rsidRPr="005C4D47">
              <w:rPr>
                <w:rFonts w:hint="eastAsia"/>
              </w:rPr>
              <w:t>て</w:t>
            </w:r>
            <w:r w:rsidRPr="005C4D47">
              <w:rPr>
                <w:rFonts w:hint="eastAsia"/>
              </w:rPr>
              <w:t>情報提供</w:t>
            </w:r>
            <w:r w:rsidR="00252E7E" w:rsidRPr="005C4D47">
              <w:rPr>
                <w:rFonts w:hint="eastAsia"/>
              </w:rPr>
              <w:t>を行ったが、ホームページの提供が少ない。</w:t>
            </w:r>
          </w:p>
        </w:tc>
      </w:tr>
      <w:tr w:rsidR="00417685" w:rsidRPr="00417685" w14:paraId="38BFEB2D" w14:textId="77777777" w:rsidTr="001D16CA">
        <w:tc>
          <w:tcPr>
            <w:tcW w:w="1795" w:type="dxa"/>
            <w:vAlign w:val="center"/>
          </w:tcPr>
          <w:p w14:paraId="458E9DF0" w14:textId="77777777" w:rsidR="00C5306C" w:rsidRPr="00715278" w:rsidRDefault="00C5306C" w:rsidP="001D16CA">
            <w:pPr>
              <w:jc w:val="center"/>
            </w:pPr>
            <w:r w:rsidRPr="00715278">
              <w:rPr>
                <w:rFonts w:hint="eastAsia"/>
              </w:rPr>
              <w:t>次期への対応</w:t>
            </w:r>
          </w:p>
        </w:tc>
        <w:tc>
          <w:tcPr>
            <w:tcW w:w="7265" w:type="dxa"/>
          </w:tcPr>
          <w:p w14:paraId="695402AA" w14:textId="468B31DC" w:rsidR="00704E0B" w:rsidRPr="005C4D47" w:rsidRDefault="00704E0B" w:rsidP="001D16CA">
            <w:r w:rsidRPr="005C4D47">
              <w:rPr>
                <w:rFonts w:hint="eastAsia"/>
              </w:rPr>
              <w:t>・地域の取組みや地域の業況等を各新聞や各種業界紙により情報収集を行い支援する。</w:t>
            </w:r>
          </w:p>
          <w:p w14:paraId="43398128" w14:textId="22FD81AD" w:rsidR="00C5306C" w:rsidRPr="005C4D47" w:rsidRDefault="00C5306C" w:rsidP="00704E0B">
            <w:r w:rsidRPr="005C4D47">
              <w:rPr>
                <w:rFonts w:hint="eastAsia"/>
              </w:rPr>
              <w:t>・観光入込</w:t>
            </w:r>
            <w:r w:rsidR="007750C2" w:rsidRPr="005C4D47">
              <w:rPr>
                <w:rFonts w:hint="eastAsia"/>
              </w:rPr>
              <w:t>客</w:t>
            </w:r>
            <w:r w:rsidRPr="005C4D47">
              <w:rPr>
                <w:rFonts w:hint="eastAsia"/>
              </w:rPr>
              <w:t>数</w:t>
            </w:r>
            <w:r w:rsidR="007750C2" w:rsidRPr="005C4D47">
              <w:rPr>
                <w:rFonts w:hint="eastAsia"/>
              </w:rPr>
              <w:t>や</w:t>
            </w:r>
            <w:r w:rsidRPr="005C4D47">
              <w:rPr>
                <w:rFonts w:hint="eastAsia"/>
              </w:rPr>
              <w:t>宿泊者数など各機関の統計調査を活用し情報収集する。</w:t>
            </w:r>
          </w:p>
          <w:p w14:paraId="101CB7B2" w14:textId="5BF34453" w:rsidR="00C5306C" w:rsidRPr="00417685" w:rsidRDefault="00C5306C" w:rsidP="007F4308">
            <w:pPr>
              <w:rPr>
                <w:color w:val="EE0000"/>
              </w:rPr>
            </w:pPr>
            <w:r w:rsidRPr="00AE623B">
              <w:rPr>
                <w:rFonts w:hint="eastAsia"/>
              </w:rPr>
              <w:t>・</w:t>
            </w:r>
            <w:bookmarkStart w:id="5" w:name="_Hlk228349615"/>
            <w:r w:rsidRPr="00AE623B">
              <w:rPr>
                <w:rFonts w:hint="eastAsia"/>
              </w:rPr>
              <w:t>調査結果は会報誌や商工会</w:t>
            </w:r>
            <w:r w:rsidR="007750C2" w:rsidRPr="00AE623B">
              <w:rPr>
                <w:rFonts w:hint="eastAsia"/>
              </w:rPr>
              <w:t>ホームページ</w:t>
            </w:r>
            <w:r w:rsidRPr="00AE623B">
              <w:rPr>
                <w:rFonts w:hint="eastAsia"/>
              </w:rPr>
              <w:t>で公表する。</w:t>
            </w:r>
            <w:bookmarkEnd w:id="5"/>
          </w:p>
        </w:tc>
      </w:tr>
    </w:tbl>
    <w:p w14:paraId="6AB2B43E" w14:textId="4FC02AA2" w:rsidR="001203BC" w:rsidRPr="00AE623B" w:rsidRDefault="001203BC" w:rsidP="001203BC">
      <w:pPr>
        <w:ind w:firstLineChars="100" w:firstLine="210"/>
      </w:pPr>
      <w:bookmarkStart w:id="6" w:name="_Hlk228350688"/>
      <w:r w:rsidRPr="00AE623B">
        <w:rPr>
          <w:rFonts w:hint="eastAsia"/>
        </w:rPr>
        <w:t>③国が提供するビッグデータの活用</w:t>
      </w:r>
    </w:p>
    <w:tbl>
      <w:tblPr>
        <w:tblStyle w:val="a3"/>
        <w:tblW w:w="0" w:type="auto"/>
        <w:tblLook w:val="04A0" w:firstRow="1" w:lastRow="0" w:firstColumn="1" w:lastColumn="0" w:noHBand="0" w:noVBand="1"/>
      </w:tblPr>
      <w:tblGrid>
        <w:gridCol w:w="1795"/>
        <w:gridCol w:w="7265"/>
      </w:tblGrid>
      <w:tr w:rsidR="00417685" w:rsidRPr="00417685" w14:paraId="3F8FB9FD" w14:textId="77777777" w:rsidTr="00872570">
        <w:tc>
          <w:tcPr>
            <w:tcW w:w="1795" w:type="dxa"/>
            <w:vAlign w:val="center"/>
          </w:tcPr>
          <w:bookmarkEnd w:id="6"/>
          <w:p w14:paraId="64B9A881" w14:textId="77777777" w:rsidR="001203BC" w:rsidRPr="00AE623B" w:rsidRDefault="001203BC" w:rsidP="00872570">
            <w:pPr>
              <w:jc w:val="center"/>
            </w:pPr>
            <w:r w:rsidRPr="00AE623B">
              <w:rPr>
                <w:rFonts w:hint="eastAsia"/>
                <w:spacing w:val="420"/>
                <w:kern w:val="0"/>
                <w:fitText w:val="1260" w:id="-726446080"/>
              </w:rPr>
              <w:t>内</w:t>
            </w:r>
            <w:r w:rsidRPr="00AE623B">
              <w:rPr>
                <w:rFonts w:hint="eastAsia"/>
                <w:kern w:val="0"/>
                <w:fitText w:val="1260" w:id="-726446080"/>
              </w:rPr>
              <w:t>容</w:t>
            </w:r>
          </w:p>
        </w:tc>
        <w:tc>
          <w:tcPr>
            <w:tcW w:w="7265" w:type="dxa"/>
          </w:tcPr>
          <w:p w14:paraId="08517388" w14:textId="580B5618" w:rsidR="001203BC" w:rsidRPr="00AE623B" w:rsidRDefault="001203BC" w:rsidP="007F4308">
            <w:pPr>
              <w:ind w:leftChars="-8" w:left="-17" w:firstLineChars="8" w:firstLine="17"/>
            </w:pPr>
            <w:r w:rsidRPr="00AE623B">
              <w:rPr>
                <w:rFonts w:hint="eastAsia"/>
              </w:rPr>
              <w:t>・</w:t>
            </w:r>
            <w:r w:rsidR="00064DC3" w:rsidRPr="00AE623B">
              <w:rPr>
                <w:rFonts w:hint="eastAsia"/>
              </w:rPr>
              <w:t>正確な実態を把握するために</w:t>
            </w:r>
            <w:r w:rsidR="0045518D" w:rsidRPr="00AE623B">
              <w:rPr>
                <w:rFonts w:hint="eastAsia"/>
              </w:rPr>
              <w:t>RESAS</w:t>
            </w:r>
            <w:r w:rsidR="0045518D" w:rsidRPr="00AE623B">
              <w:rPr>
                <w:rFonts w:hint="eastAsia"/>
              </w:rPr>
              <w:t>や総務省統計局など</w:t>
            </w:r>
            <w:r w:rsidRPr="00AE623B">
              <w:rPr>
                <w:rFonts w:hint="eastAsia"/>
              </w:rPr>
              <w:t>の調査を活用して</w:t>
            </w:r>
            <w:r w:rsidR="0045518D" w:rsidRPr="00AE623B">
              <w:rPr>
                <w:rFonts w:hint="eastAsia"/>
              </w:rPr>
              <w:t>、観光産業に関することや産業構造等の</w:t>
            </w:r>
            <w:r w:rsidRPr="00AE623B">
              <w:rPr>
                <w:rFonts w:hint="eastAsia"/>
              </w:rPr>
              <w:t>最新動向の情報収集を行い、</w:t>
            </w:r>
            <w:r w:rsidR="00064DC3" w:rsidRPr="00AE623B">
              <w:rPr>
                <w:rFonts w:hint="eastAsia"/>
              </w:rPr>
              <w:t>事業計画策定支援に活用することで</w:t>
            </w:r>
            <w:r w:rsidRPr="00AE623B">
              <w:rPr>
                <w:rFonts w:hint="eastAsia"/>
              </w:rPr>
              <w:t>より</w:t>
            </w:r>
            <w:r w:rsidR="00064DC3" w:rsidRPr="00AE623B">
              <w:rPr>
                <w:rFonts w:hint="eastAsia"/>
              </w:rPr>
              <w:t>精密なものとしたい。</w:t>
            </w:r>
          </w:p>
          <w:p w14:paraId="5DA1DA78" w14:textId="77777777" w:rsidR="00064DC3" w:rsidRPr="00AE623B" w:rsidRDefault="00064DC3" w:rsidP="00872570">
            <w:pPr>
              <w:ind w:left="105" w:hangingChars="50" w:hanging="105"/>
            </w:pPr>
            <w:r w:rsidRPr="00AE623B">
              <w:rPr>
                <w:rFonts w:hint="eastAsia"/>
              </w:rPr>
              <w:t>・分析項目（</w:t>
            </w:r>
            <w:r w:rsidRPr="00AE623B">
              <w:rPr>
                <w:rFonts w:hint="eastAsia"/>
              </w:rPr>
              <w:t>From-to</w:t>
            </w:r>
            <w:r w:rsidRPr="00AE623B">
              <w:rPr>
                <w:rFonts w:hint="eastAsia"/>
              </w:rPr>
              <w:t>分析、目的地分析、産業構造マップなど）</w:t>
            </w:r>
          </w:p>
          <w:p w14:paraId="418251FA" w14:textId="34222E61" w:rsidR="00064DC3" w:rsidRPr="00417685" w:rsidRDefault="00064DC3" w:rsidP="00872570">
            <w:pPr>
              <w:ind w:left="105" w:hangingChars="50" w:hanging="105"/>
              <w:rPr>
                <w:color w:val="EE0000"/>
              </w:rPr>
            </w:pPr>
            <w:r w:rsidRPr="00AE623B">
              <w:rPr>
                <w:rFonts w:hint="eastAsia"/>
              </w:rPr>
              <w:t>・調査結果は、</w:t>
            </w:r>
            <w:r w:rsidR="00036034" w:rsidRPr="00AE623B">
              <w:rPr>
                <w:rFonts w:hint="eastAsia"/>
              </w:rPr>
              <w:t>会報誌や</w:t>
            </w:r>
            <w:r w:rsidRPr="00AE623B">
              <w:rPr>
                <w:rFonts w:hint="eastAsia"/>
              </w:rPr>
              <w:t>ホームページにて情報提供する。</w:t>
            </w:r>
          </w:p>
        </w:tc>
      </w:tr>
      <w:tr w:rsidR="00417685" w:rsidRPr="00417685" w14:paraId="76D3EB96" w14:textId="77777777" w:rsidTr="00872570">
        <w:tc>
          <w:tcPr>
            <w:tcW w:w="1795" w:type="dxa"/>
            <w:vAlign w:val="center"/>
          </w:tcPr>
          <w:p w14:paraId="07DEF468" w14:textId="77777777" w:rsidR="001203BC" w:rsidRPr="00AE623B" w:rsidRDefault="001203BC" w:rsidP="00872570">
            <w:pPr>
              <w:jc w:val="center"/>
            </w:pPr>
            <w:r w:rsidRPr="00AE623B">
              <w:rPr>
                <w:rFonts w:hint="eastAsia"/>
                <w:spacing w:val="70"/>
                <w:kern w:val="0"/>
                <w:fitText w:val="1260" w:id="-726446079"/>
              </w:rPr>
              <w:t>実施結</w:t>
            </w:r>
            <w:r w:rsidRPr="00AE623B">
              <w:rPr>
                <w:rFonts w:hint="eastAsia"/>
                <w:kern w:val="0"/>
                <w:fitText w:val="1260" w:id="-726446079"/>
              </w:rPr>
              <w:t>果</w:t>
            </w:r>
          </w:p>
        </w:tc>
        <w:tc>
          <w:tcPr>
            <w:tcW w:w="7265" w:type="dxa"/>
          </w:tcPr>
          <w:p w14:paraId="0F52F6ED" w14:textId="495B7FA0" w:rsidR="001203BC" w:rsidRPr="00AE623B" w:rsidRDefault="001203BC" w:rsidP="007F4308">
            <w:r w:rsidRPr="00AE623B">
              <w:rPr>
                <w:rFonts w:hint="eastAsia"/>
              </w:rPr>
              <w:t>・町、観光協会から観光入込</w:t>
            </w:r>
            <w:r w:rsidR="0010676A" w:rsidRPr="00AE623B">
              <w:rPr>
                <w:rFonts w:hint="eastAsia"/>
              </w:rPr>
              <w:t>客</w:t>
            </w:r>
            <w:r w:rsidRPr="00AE623B">
              <w:rPr>
                <w:rFonts w:hint="eastAsia"/>
              </w:rPr>
              <w:t>数や宿泊者数の動向を確認するとともに、</w:t>
            </w:r>
            <w:bookmarkStart w:id="7" w:name="_Hlk228350744"/>
            <w:r w:rsidRPr="00AE623B">
              <w:rPr>
                <w:rFonts w:hint="eastAsia"/>
              </w:rPr>
              <w:t>V-RESAS</w:t>
            </w:r>
            <w:r w:rsidRPr="00AE623B">
              <w:rPr>
                <w:rFonts w:hint="eastAsia"/>
              </w:rPr>
              <w:t>を活用して動向調査</w:t>
            </w:r>
            <w:r w:rsidR="00E70117">
              <w:rPr>
                <w:rFonts w:hint="eastAsia"/>
              </w:rPr>
              <w:t>（人口、宿泊者）</w:t>
            </w:r>
            <w:r w:rsidRPr="00AE623B">
              <w:rPr>
                <w:rFonts w:hint="eastAsia"/>
              </w:rPr>
              <w:t>を実施した。</w:t>
            </w:r>
            <w:bookmarkEnd w:id="7"/>
          </w:p>
          <w:p w14:paraId="7CD79DF6" w14:textId="225D7387" w:rsidR="00036034" w:rsidRPr="00417685" w:rsidRDefault="00036034" w:rsidP="00872570">
            <w:pPr>
              <w:ind w:left="210" w:hangingChars="100" w:hanging="210"/>
              <w:rPr>
                <w:color w:val="EE0000"/>
              </w:rPr>
            </w:pPr>
            <w:r w:rsidRPr="00AE623B">
              <w:rPr>
                <w:rFonts w:hint="eastAsia"/>
              </w:rPr>
              <w:t>・</w:t>
            </w:r>
            <w:r w:rsidR="00AE623B" w:rsidRPr="00AE623B">
              <w:rPr>
                <w:rFonts w:hint="eastAsia"/>
              </w:rPr>
              <w:t>ホームページにて</w:t>
            </w:r>
            <w:r w:rsidRPr="00AE623B">
              <w:rPr>
                <w:rFonts w:hint="eastAsia"/>
              </w:rPr>
              <w:t>情報提供を行った。</w:t>
            </w:r>
          </w:p>
        </w:tc>
      </w:tr>
      <w:tr w:rsidR="001203BC" w:rsidRPr="00417685" w14:paraId="496923D7" w14:textId="77777777" w:rsidTr="00872570">
        <w:tc>
          <w:tcPr>
            <w:tcW w:w="1795" w:type="dxa"/>
            <w:vAlign w:val="center"/>
          </w:tcPr>
          <w:p w14:paraId="3B01D832" w14:textId="77777777" w:rsidR="001203BC" w:rsidRPr="00AE623B" w:rsidRDefault="001203BC" w:rsidP="00872570">
            <w:pPr>
              <w:jc w:val="center"/>
            </w:pPr>
            <w:r w:rsidRPr="00AE623B">
              <w:rPr>
                <w:rFonts w:hint="eastAsia"/>
              </w:rPr>
              <w:t>次期への対応</w:t>
            </w:r>
          </w:p>
        </w:tc>
        <w:tc>
          <w:tcPr>
            <w:tcW w:w="7265" w:type="dxa"/>
          </w:tcPr>
          <w:p w14:paraId="50517DB0" w14:textId="7C1D5E5C" w:rsidR="001203BC" w:rsidRPr="00AE623B" w:rsidRDefault="001203BC" w:rsidP="00872570">
            <w:pPr>
              <w:ind w:left="210" w:hangingChars="100" w:hanging="210"/>
            </w:pPr>
            <w:r w:rsidRPr="00AE623B">
              <w:rPr>
                <w:rFonts w:hint="eastAsia"/>
              </w:rPr>
              <w:t>・</w:t>
            </w:r>
            <w:r w:rsidR="0010676A" w:rsidRPr="00AE623B">
              <w:rPr>
                <w:rFonts w:hint="eastAsia"/>
              </w:rPr>
              <w:t>分析を行う項目を明確にして、項目に対応した調査内容と整理を行う。</w:t>
            </w:r>
          </w:p>
          <w:p w14:paraId="614FB1E9" w14:textId="0C9AFE21" w:rsidR="001203BC" w:rsidRPr="00417685" w:rsidRDefault="0010676A" w:rsidP="007F4308">
            <w:pPr>
              <w:rPr>
                <w:color w:val="EE0000"/>
              </w:rPr>
            </w:pPr>
            <w:r w:rsidRPr="00AE623B">
              <w:rPr>
                <w:rFonts w:hint="eastAsia"/>
              </w:rPr>
              <w:t>・調査結果は会報誌や商工会ホームページで公表する。（</w:t>
            </w:r>
            <w:r w:rsidR="00773474">
              <w:rPr>
                <w:rFonts w:hint="eastAsia"/>
              </w:rPr>
              <w:t>会報誌に掲載するタイミングで</w:t>
            </w:r>
            <w:r w:rsidRPr="00AE623B">
              <w:rPr>
                <w:rFonts w:hint="eastAsia"/>
              </w:rPr>
              <w:t>ホームページ</w:t>
            </w:r>
            <w:r w:rsidR="00773474">
              <w:rPr>
                <w:rFonts w:hint="eastAsia"/>
              </w:rPr>
              <w:t>でも</w:t>
            </w:r>
            <w:r w:rsidRPr="00AE623B">
              <w:rPr>
                <w:rFonts w:hint="eastAsia"/>
              </w:rPr>
              <w:t>公表）</w:t>
            </w:r>
            <w:r w:rsidR="00FE1278">
              <w:rPr>
                <w:rFonts w:hint="eastAsia"/>
              </w:rPr>
              <w:t>会報誌においては、掲載コーナーを設けることも検討する。</w:t>
            </w:r>
          </w:p>
        </w:tc>
      </w:tr>
    </w:tbl>
    <w:p w14:paraId="26F045CE" w14:textId="77777777" w:rsidR="001203BC" w:rsidRPr="00417685" w:rsidRDefault="001203BC" w:rsidP="00C5306C">
      <w:pPr>
        <w:ind w:right="840"/>
        <w:rPr>
          <w:rFonts w:asciiTheme="majorEastAsia" w:eastAsiaTheme="majorEastAsia" w:hAnsiTheme="majorEastAsia"/>
          <w:color w:val="EE0000"/>
        </w:rPr>
      </w:pPr>
    </w:p>
    <w:p w14:paraId="1C4A6D90" w14:textId="68309A33" w:rsidR="000C6C0B" w:rsidRPr="00F47A2A" w:rsidRDefault="00C5306C" w:rsidP="000C6C0B">
      <w:pPr>
        <w:ind w:left="630" w:right="-2" w:hangingChars="300" w:hanging="630"/>
      </w:pPr>
      <w:r w:rsidRPr="00E70117">
        <w:rPr>
          <w:rFonts w:hint="eastAsia"/>
        </w:rPr>
        <w:t>評価：</w:t>
      </w:r>
      <w:r w:rsidR="00DE6757" w:rsidRPr="00E70117">
        <w:rPr>
          <w:rFonts w:hint="eastAsia"/>
        </w:rPr>
        <w:t>中小企業景況調査の実施は、商工会独自で設定した業種の調査が不十分</w:t>
      </w:r>
      <w:r w:rsidR="00DE6757" w:rsidRPr="00F47A2A">
        <w:rPr>
          <w:rFonts w:hint="eastAsia"/>
        </w:rPr>
        <w:t>、他機関が提供する外部データの活用と国が提供するビッグデータの活用では、</w:t>
      </w:r>
      <w:r w:rsidR="00F47A2A" w:rsidRPr="00F47A2A">
        <w:rPr>
          <w:rFonts w:hint="eastAsia"/>
        </w:rPr>
        <w:t>一部ではあるが</w:t>
      </w:r>
      <w:r w:rsidR="00DE6757" w:rsidRPr="00F47A2A">
        <w:rPr>
          <w:rFonts w:hint="eastAsia"/>
        </w:rPr>
        <w:t>調査</w:t>
      </w:r>
      <w:r w:rsidR="00F47A2A" w:rsidRPr="00F47A2A">
        <w:rPr>
          <w:rFonts w:hint="eastAsia"/>
        </w:rPr>
        <w:t>・</w:t>
      </w:r>
      <w:r w:rsidR="00DE6757" w:rsidRPr="00F47A2A">
        <w:rPr>
          <w:rFonts w:hint="eastAsia"/>
        </w:rPr>
        <w:t>分析</w:t>
      </w:r>
      <w:r w:rsidR="00F47A2A" w:rsidRPr="00F47A2A">
        <w:rPr>
          <w:rFonts w:hint="eastAsia"/>
        </w:rPr>
        <w:t>を行いホームページ等で</w:t>
      </w:r>
      <w:r w:rsidR="00DE6757" w:rsidRPr="00F47A2A">
        <w:rPr>
          <w:rFonts w:hint="eastAsia"/>
        </w:rPr>
        <w:t>情報提供が</w:t>
      </w:r>
      <w:r w:rsidR="00F47A2A" w:rsidRPr="00F47A2A">
        <w:rPr>
          <w:rFonts w:hint="eastAsia"/>
        </w:rPr>
        <w:t>でき、</w:t>
      </w:r>
      <w:r w:rsidR="000C6C0B" w:rsidRPr="00F47A2A">
        <w:rPr>
          <w:rFonts w:hint="eastAsia"/>
        </w:rPr>
        <w:t>事業計画策定に</w:t>
      </w:r>
      <w:r w:rsidR="00F47A2A">
        <w:rPr>
          <w:rFonts w:hint="eastAsia"/>
        </w:rPr>
        <w:t>も</w:t>
      </w:r>
      <w:r w:rsidR="000C6C0B" w:rsidRPr="00F47A2A">
        <w:rPr>
          <w:rFonts w:hint="eastAsia"/>
        </w:rPr>
        <w:t>活かすことができた。</w:t>
      </w:r>
    </w:p>
    <w:p w14:paraId="67E1F30D" w14:textId="7AF5E392" w:rsidR="00C5306C" w:rsidRPr="00E70117" w:rsidRDefault="000C6C0B" w:rsidP="000C6C0B">
      <w:pPr>
        <w:ind w:leftChars="300" w:left="630" w:right="-2"/>
      </w:pPr>
      <w:r w:rsidRPr="00E70117">
        <w:rPr>
          <w:rFonts w:hint="eastAsia"/>
        </w:rPr>
        <w:t>次期へは、調査結果の公表手段としてホームページの活用を積極的に行いたい。</w:t>
      </w:r>
      <w:r w:rsidR="00FE1278">
        <w:rPr>
          <w:rFonts w:hint="eastAsia"/>
        </w:rPr>
        <w:t>また、国が提供するビッグデータの活用については、広報誌にコーナーを設けて掲載することも検討する。</w:t>
      </w:r>
    </w:p>
    <w:p w14:paraId="62362398" w14:textId="77777777" w:rsidR="00C5306C" w:rsidRPr="00417685" w:rsidRDefault="00C5306C" w:rsidP="00C5306C">
      <w:pPr>
        <w:ind w:right="-2"/>
        <w:rPr>
          <w:rFonts w:asciiTheme="majorEastAsia" w:eastAsiaTheme="majorEastAsia" w:hAnsiTheme="majorEastAsia"/>
          <w:color w:val="EE0000"/>
        </w:rPr>
      </w:pPr>
      <w:r w:rsidRPr="00417685">
        <w:rPr>
          <w:rFonts w:hint="eastAsia"/>
          <w:color w:val="EE0000"/>
        </w:rPr>
        <w:t xml:space="preserve">　　　</w:t>
      </w:r>
    </w:p>
    <w:p w14:paraId="5200714F" w14:textId="77777777" w:rsidR="00C5306C" w:rsidRPr="00417685" w:rsidRDefault="00C5306C" w:rsidP="00C5306C">
      <w:pPr>
        <w:jc w:val="right"/>
        <w:rPr>
          <w:rFonts w:asciiTheme="majorEastAsia" w:eastAsiaTheme="majorEastAsia" w:hAnsiTheme="majorEastAsia"/>
          <w:color w:val="EE0000"/>
        </w:rPr>
      </w:pPr>
    </w:p>
    <w:p w14:paraId="7607BD89" w14:textId="4782FEEC" w:rsidR="00C5306C" w:rsidRPr="00AE623B" w:rsidRDefault="00C5306C" w:rsidP="00C5306C">
      <w:pPr>
        <w:jc w:val="right"/>
        <w:rPr>
          <w:rFonts w:ascii="HG丸ｺﾞｼｯｸM-PRO" w:eastAsia="HG丸ｺﾞｼｯｸM-PRO" w:hAnsi="HG丸ｺﾞｼｯｸM-PRO"/>
          <w:b/>
          <w:szCs w:val="21"/>
        </w:rPr>
      </w:pPr>
      <w:r w:rsidRPr="00AE623B">
        <w:rPr>
          <w:rFonts w:asciiTheme="majorEastAsia" w:eastAsiaTheme="majorEastAsia" w:hAnsiTheme="majorEastAsia" w:hint="eastAsia"/>
        </w:rPr>
        <w:t xml:space="preserve">　</w:t>
      </w:r>
      <w:r w:rsidRPr="00AE623B">
        <w:rPr>
          <w:rFonts w:ascii="HG丸ｺﾞｼｯｸM-PRO" w:eastAsia="HG丸ｺﾞｼｯｸM-PRO" w:hAnsi="HG丸ｺﾞｼｯｸM-PRO" w:hint="eastAsia"/>
          <w:b/>
          <w:szCs w:val="21"/>
        </w:rPr>
        <w:t xml:space="preserve">総合評価【　</w:t>
      </w:r>
      <w:r w:rsidR="002D2AF4" w:rsidRPr="00AE623B">
        <w:rPr>
          <w:rFonts w:ascii="HG丸ｺﾞｼｯｸM-PRO" w:eastAsia="HG丸ｺﾞｼｯｸM-PRO" w:hAnsi="HG丸ｺﾞｼｯｸM-PRO" w:hint="eastAsia"/>
          <w:b/>
          <w:szCs w:val="21"/>
        </w:rPr>
        <w:t>B</w:t>
      </w:r>
      <w:r w:rsidRPr="00AE623B">
        <w:rPr>
          <w:rFonts w:ascii="HG丸ｺﾞｼｯｸM-PRO" w:eastAsia="HG丸ｺﾞｼｯｸM-PRO" w:hAnsi="HG丸ｺﾞｼｯｸM-PRO" w:hint="eastAsia"/>
          <w:b/>
          <w:szCs w:val="21"/>
        </w:rPr>
        <w:t xml:space="preserve">　】</w:t>
      </w:r>
    </w:p>
    <w:p w14:paraId="0935855E" w14:textId="6BD03873" w:rsidR="00362357" w:rsidRPr="00EB39FB" w:rsidRDefault="00362357" w:rsidP="00362357">
      <w:pPr>
        <w:rPr>
          <w:rFonts w:ascii="HG丸ｺﾞｼｯｸM-PRO" w:eastAsia="HG丸ｺﾞｼｯｸM-PRO" w:hAnsi="HG丸ｺﾞｼｯｸM-PRO"/>
          <w:b/>
          <w:color w:val="FFFFFF" w:themeColor="background1"/>
          <w:sz w:val="24"/>
          <w:szCs w:val="24"/>
          <w:shd w:val="clear" w:color="auto" w:fill="767171" w:themeFill="background2" w:themeFillShade="80"/>
        </w:rPr>
      </w:pPr>
      <w:bookmarkStart w:id="8" w:name="_Hlk228351634"/>
      <w:r w:rsidRPr="00EB39FB">
        <w:rPr>
          <w:rFonts w:ascii="HG丸ｺﾞｼｯｸM-PRO" w:eastAsia="HG丸ｺﾞｼｯｸM-PRO" w:hAnsi="HG丸ｺﾞｼｯｸM-PRO" w:hint="eastAsia"/>
          <w:b/>
          <w:color w:val="FFFFFF" w:themeColor="background1"/>
          <w:sz w:val="24"/>
          <w:szCs w:val="24"/>
          <w:shd w:val="clear" w:color="auto" w:fill="767171" w:themeFill="background2" w:themeFillShade="80"/>
        </w:rPr>
        <w:lastRenderedPageBreak/>
        <w:t xml:space="preserve">（２）需要動向調査　</w:t>
      </w:r>
    </w:p>
    <w:bookmarkEnd w:id="8"/>
    <w:p w14:paraId="654A1CCC" w14:textId="77777777" w:rsidR="00362357" w:rsidRPr="00E74B94" w:rsidRDefault="00362357" w:rsidP="00362357">
      <w:r w:rsidRPr="00E74B94">
        <w:rPr>
          <w:rFonts w:hint="eastAsia"/>
        </w:rPr>
        <w:t>■事業の目的</w:t>
      </w:r>
    </w:p>
    <w:p w14:paraId="0E059355" w14:textId="5F13ACD7" w:rsidR="00362357" w:rsidRPr="00E74B94" w:rsidRDefault="00362357" w:rsidP="000927FE">
      <w:pPr>
        <w:rPr>
          <w:rFonts w:ascii="ＭＳ 明朝" w:hAnsi="ＭＳ 明朝"/>
          <w:sz w:val="22"/>
        </w:rPr>
      </w:pPr>
      <w:r w:rsidRPr="00E74B94">
        <w:rPr>
          <w:rFonts w:hint="eastAsia"/>
        </w:rPr>
        <w:t xml:space="preserve">　</w:t>
      </w:r>
      <w:r w:rsidR="000927FE" w:rsidRPr="00E74B94">
        <w:rPr>
          <w:rFonts w:hint="eastAsia"/>
        </w:rPr>
        <w:t>観光・消費者ニーズを把握することで、観光客や消費者が今何を求めて、どこから来町しているのか、どんな商品を求めているのか等を確認し、観光関連事業者の新たな商品開発や事業計画策定のための基礎資料として活用し、事業者個々の事業展開につなげていく。</w:t>
      </w:r>
    </w:p>
    <w:p w14:paraId="06F1D69C" w14:textId="77777777" w:rsidR="00362357" w:rsidRPr="00417685" w:rsidRDefault="00362357" w:rsidP="00362357">
      <w:pPr>
        <w:rPr>
          <w:color w:val="EE0000"/>
        </w:rPr>
      </w:pPr>
    </w:p>
    <w:p w14:paraId="06C2D107" w14:textId="6E0B08E1" w:rsidR="00362357" w:rsidRPr="00E74B94" w:rsidRDefault="00362357" w:rsidP="00362357">
      <w:r w:rsidRPr="00E74B94">
        <w:rPr>
          <w:rFonts w:hint="eastAsia"/>
        </w:rPr>
        <w:t>■定量目標</w:t>
      </w:r>
      <w:r w:rsidR="001F7CD9" w:rsidRPr="00E74B94">
        <w:rPr>
          <w:rFonts w:hint="eastAsia"/>
        </w:rPr>
        <w:t>および実績</w:t>
      </w:r>
    </w:p>
    <w:tbl>
      <w:tblPr>
        <w:tblStyle w:val="a3"/>
        <w:tblW w:w="9025" w:type="dxa"/>
        <w:tblCellMar>
          <w:left w:w="99" w:type="dxa"/>
          <w:right w:w="99" w:type="dxa"/>
        </w:tblCellMar>
        <w:tblLook w:val="0000" w:firstRow="0" w:lastRow="0" w:firstColumn="0" w:lastColumn="0" w:noHBand="0" w:noVBand="0"/>
      </w:tblPr>
      <w:tblGrid>
        <w:gridCol w:w="3256"/>
        <w:gridCol w:w="1044"/>
        <w:gridCol w:w="1050"/>
        <w:gridCol w:w="945"/>
        <w:gridCol w:w="2730"/>
      </w:tblGrid>
      <w:tr w:rsidR="00E74B94" w:rsidRPr="00E74B94" w14:paraId="5B7F36FD" w14:textId="77777777" w:rsidTr="00EB39FB">
        <w:trPr>
          <w:trHeight w:val="366"/>
        </w:trPr>
        <w:tc>
          <w:tcPr>
            <w:tcW w:w="3256" w:type="dxa"/>
            <w:shd w:val="clear" w:color="auto" w:fill="D9D9D9" w:themeFill="background1" w:themeFillShade="D9"/>
            <w:vAlign w:val="center"/>
          </w:tcPr>
          <w:p w14:paraId="7AD9AF6A" w14:textId="0EB84926" w:rsidR="00822529" w:rsidRPr="00E74B94" w:rsidRDefault="00822529" w:rsidP="00136892">
            <w:pPr>
              <w:ind w:left="-5"/>
              <w:jc w:val="center"/>
            </w:pPr>
            <w:r w:rsidRPr="00E74B94">
              <w:rPr>
                <w:rFonts w:hint="eastAsia"/>
              </w:rPr>
              <w:t>アンケート調査</w:t>
            </w:r>
          </w:p>
        </w:tc>
        <w:tc>
          <w:tcPr>
            <w:tcW w:w="1044" w:type="dxa"/>
            <w:shd w:val="clear" w:color="auto" w:fill="D9D9D9" w:themeFill="background1" w:themeFillShade="D9"/>
            <w:vAlign w:val="center"/>
          </w:tcPr>
          <w:p w14:paraId="4C6F5285" w14:textId="1607423E" w:rsidR="00822529" w:rsidRPr="00E74B94" w:rsidRDefault="00822529" w:rsidP="00822529">
            <w:pPr>
              <w:ind w:left="-5"/>
              <w:jc w:val="center"/>
            </w:pPr>
            <w:r w:rsidRPr="00E74B94">
              <w:rPr>
                <w:rFonts w:hint="eastAsia"/>
              </w:rPr>
              <w:t>目標件数</w:t>
            </w:r>
          </w:p>
        </w:tc>
        <w:tc>
          <w:tcPr>
            <w:tcW w:w="1050" w:type="dxa"/>
            <w:shd w:val="clear" w:color="auto" w:fill="D9D9D9" w:themeFill="background1" w:themeFillShade="D9"/>
            <w:vAlign w:val="center"/>
          </w:tcPr>
          <w:p w14:paraId="33A88532" w14:textId="558F2FA0" w:rsidR="00822529" w:rsidRPr="00E74B94" w:rsidRDefault="00822529" w:rsidP="00822529">
            <w:pPr>
              <w:ind w:left="-5"/>
              <w:jc w:val="center"/>
            </w:pPr>
            <w:r w:rsidRPr="00E74B94">
              <w:rPr>
                <w:rFonts w:hint="eastAsia"/>
              </w:rPr>
              <w:t>実績</w:t>
            </w:r>
            <w:r w:rsidR="00626BF1">
              <w:rPr>
                <w:rFonts w:hint="eastAsia"/>
              </w:rPr>
              <w:t>件数</w:t>
            </w:r>
          </w:p>
        </w:tc>
        <w:tc>
          <w:tcPr>
            <w:tcW w:w="945" w:type="dxa"/>
            <w:shd w:val="clear" w:color="auto" w:fill="D9D9D9" w:themeFill="background1" w:themeFillShade="D9"/>
            <w:vAlign w:val="center"/>
          </w:tcPr>
          <w:p w14:paraId="630AAD92" w14:textId="77777777" w:rsidR="00822529" w:rsidRPr="00E74B94" w:rsidRDefault="00822529" w:rsidP="00136892">
            <w:pPr>
              <w:ind w:left="-5"/>
              <w:jc w:val="center"/>
            </w:pPr>
            <w:r w:rsidRPr="00E74B94">
              <w:rPr>
                <w:rFonts w:hint="eastAsia"/>
              </w:rPr>
              <w:t>達成率</w:t>
            </w:r>
          </w:p>
        </w:tc>
        <w:tc>
          <w:tcPr>
            <w:tcW w:w="2730" w:type="dxa"/>
            <w:shd w:val="clear" w:color="auto" w:fill="D9D9D9" w:themeFill="background1" w:themeFillShade="D9"/>
            <w:vAlign w:val="center"/>
          </w:tcPr>
          <w:p w14:paraId="2BB1B526" w14:textId="77777777" w:rsidR="00822529" w:rsidRPr="00E74B94" w:rsidRDefault="00822529" w:rsidP="00136892">
            <w:pPr>
              <w:widowControl/>
              <w:jc w:val="center"/>
            </w:pPr>
            <w:r w:rsidRPr="00E74B94">
              <w:rPr>
                <w:rFonts w:hint="eastAsia"/>
              </w:rPr>
              <w:t>備　考</w:t>
            </w:r>
          </w:p>
        </w:tc>
      </w:tr>
      <w:tr w:rsidR="00417685" w:rsidRPr="00417685" w14:paraId="0A965D79" w14:textId="77777777" w:rsidTr="00472669">
        <w:trPr>
          <w:trHeight w:val="366"/>
        </w:trPr>
        <w:tc>
          <w:tcPr>
            <w:tcW w:w="3256" w:type="dxa"/>
            <w:vAlign w:val="center"/>
          </w:tcPr>
          <w:p w14:paraId="0922921E" w14:textId="4F472A77" w:rsidR="00472669" w:rsidRPr="00E74B94" w:rsidRDefault="00472669" w:rsidP="00472669">
            <w:pPr>
              <w:ind w:left="-5"/>
            </w:pPr>
            <w:r w:rsidRPr="00E74B94">
              <w:rPr>
                <w:rFonts w:hint="eastAsia"/>
                <w:sz w:val="20"/>
                <w:szCs w:val="20"/>
              </w:rPr>
              <w:t>観光ニーズ調査</w:t>
            </w:r>
          </w:p>
        </w:tc>
        <w:tc>
          <w:tcPr>
            <w:tcW w:w="1044" w:type="dxa"/>
            <w:vAlign w:val="center"/>
          </w:tcPr>
          <w:p w14:paraId="0E4C3901" w14:textId="13C83810" w:rsidR="00472669" w:rsidRPr="00626BF1" w:rsidRDefault="00472669" w:rsidP="00822529">
            <w:pPr>
              <w:ind w:left="-5"/>
              <w:jc w:val="center"/>
            </w:pPr>
            <w:r w:rsidRPr="00626BF1">
              <w:rPr>
                <w:rFonts w:hint="eastAsia"/>
              </w:rPr>
              <w:t>１回</w:t>
            </w:r>
          </w:p>
        </w:tc>
        <w:tc>
          <w:tcPr>
            <w:tcW w:w="1050" w:type="dxa"/>
            <w:vAlign w:val="center"/>
          </w:tcPr>
          <w:p w14:paraId="1D33A65E" w14:textId="42E9D4F3" w:rsidR="00472669" w:rsidRPr="00626BF1" w:rsidRDefault="00626BF1" w:rsidP="00822529">
            <w:pPr>
              <w:ind w:left="-5"/>
              <w:jc w:val="center"/>
            </w:pPr>
            <w:r w:rsidRPr="00626BF1">
              <w:rPr>
                <w:rFonts w:hint="eastAsia"/>
              </w:rPr>
              <w:t>0</w:t>
            </w:r>
            <w:r w:rsidR="00472669" w:rsidRPr="00626BF1">
              <w:rPr>
                <w:rFonts w:hint="eastAsia"/>
              </w:rPr>
              <w:t>回</w:t>
            </w:r>
          </w:p>
        </w:tc>
        <w:tc>
          <w:tcPr>
            <w:tcW w:w="945" w:type="dxa"/>
            <w:vAlign w:val="center"/>
          </w:tcPr>
          <w:p w14:paraId="6182372B" w14:textId="21C8E87B" w:rsidR="00472669" w:rsidRPr="00626BF1" w:rsidRDefault="00472669" w:rsidP="00626BF1">
            <w:pPr>
              <w:ind w:left="-5"/>
              <w:jc w:val="right"/>
            </w:pPr>
            <w:r w:rsidRPr="00626BF1">
              <w:rPr>
                <w:rFonts w:hint="eastAsia"/>
              </w:rPr>
              <w:t>0</w:t>
            </w:r>
            <w:r w:rsidRPr="00626BF1">
              <w:rPr>
                <w:rFonts w:hint="eastAsia"/>
              </w:rPr>
              <w:t>％</w:t>
            </w:r>
          </w:p>
        </w:tc>
        <w:tc>
          <w:tcPr>
            <w:tcW w:w="2730" w:type="dxa"/>
            <w:vAlign w:val="center"/>
          </w:tcPr>
          <w:p w14:paraId="5B8B5059" w14:textId="78DF8B13" w:rsidR="00472669" w:rsidRPr="00626BF1" w:rsidRDefault="00472669" w:rsidP="009270B4">
            <w:pPr>
              <w:widowControl/>
              <w:jc w:val="left"/>
            </w:pPr>
            <w:r w:rsidRPr="00626BF1">
              <w:rPr>
                <w:rFonts w:hint="eastAsia"/>
              </w:rPr>
              <w:t>「あんこ旅」</w:t>
            </w:r>
          </w:p>
        </w:tc>
      </w:tr>
      <w:tr w:rsidR="00417685" w:rsidRPr="00417685" w14:paraId="3D1D1112" w14:textId="77777777" w:rsidTr="00697648">
        <w:trPr>
          <w:trHeight w:val="366"/>
        </w:trPr>
        <w:tc>
          <w:tcPr>
            <w:tcW w:w="3256" w:type="dxa"/>
            <w:vAlign w:val="center"/>
          </w:tcPr>
          <w:p w14:paraId="2C3648AE" w14:textId="04754087" w:rsidR="00472669" w:rsidRPr="00E74B94" w:rsidRDefault="00472669" w:rsidP="00472669">
            <w:pPr>
              <w:ind w:left="-5"/>
            </w:pPr>
            <w:r w:rsidRPr="00E74B94">
              <w:rPr>
                <w:rFonts w:ascii="ＭＳ 明朝" w:eastAsia="ＭＳ 明朝" w:hAnsi="ＭＳ 明朝" w:hint="eastAsia"/>
              </w:rPr>
              <w:t>消費者アンケート回収件数</w:t>
            </w:r>
          </w:p>
        </w:tc>
        <w:tc>
          <w:tcPr>
            <w:tcW w:w="1044" w:type="dxa"/>
            <w:vAlign w:val="center"/>
          </w:tcPr>
          <w:p w14:paraId="398EF5BB" w14:textId="6FCCCAB9" w:rsidR="00472669" w:rsidRPr="008E3228" w:rsidRDefault="00472669" w:rsidP="00822529">
            <w:pPr>
              <w:ind w:left="-5"/>
              <w:jc w:val="center"/>
            </w:pPr>
            <w:r w:rsidRPr="008E3228">
              <w:rPr>
                <w:rFonts w:hint="eastAsia"/>
              </w:rPr>
              <w:t>80</w:t>
            </w:r>
            <w:r w:rsidRPr="008E3228">
              <w:rPr>
                <w:rFonts w:hint="eastAsia"/>
              </w:rPr>
              <w:t>件</w:t>
            </w:r>
          </w:p>
        </w:tc>
        <w:tc>
          <w:tcPr>
            <w:tcW w:w="1050" w:type="dxa"/>
            <w:vAlign w:val="center"/>
          </w:tcPr>
          <w:p w14:paraId="3C75DB74" w14:textId="72BEDA99" w:rsidR="00472669" w:rsidRPr="00A87EDB" w:rsidRDefault="00A87EDB" w:rsidP="00822529">
            <w:pPr>
              <w:ind w:left="-5"/>
              <w:jc w:val="center"/>
            </w:pPr>
            <w:r w:rsidRPr="00A87EDB">
              <w:rPr>
                <w:rFonts w:hint="eastAsia"/>
              </w:rPr>
              <w:t>44</w:t>
            </w:r>
            <w:r w:rsidR="00697648" w:rsidRPr="00A87EDB">
              <w:rPr>
                <w:rFonts w:hint="eastAsia"/>
              </w:rPr>
              <w:t>件</w:t>
            </w:r>
          </w:p>
        </w:tc>
        <w:tc>
          <w:tcPr>
            <w:tcW w:w="945" w:type="dxa"/>
            <w:vAlign w:val="center"/>
          </w:tcPr>
          <w:p w14:paraId="1070C6C9" w14:textId="192EAD13" w:rsidR="00472669" w:rsidRPr="00A87EDB" w:rsidRDefault="00A87EDB" w:rsidP="00626BF1">
            <w:pPr>
              <w:ind w:left="-5"/>
              <w:jc w:val="right"/>
            </w:pPr>
            <w:r w:rsidRPr="00A87EDB">
              <w:rPr>
                <w:rFonts w:hint="eastAsia"/>
              </w:rPr>
              <w:t>55</w:t>
            </w:r>
            <w:r w:rsidR="00697648" w:rsidRPr="00A87EDB">
              <w:rPr>
                <w:rFonts w:hint="eastAsia"/>
              </w:rPr>
              <w:t>％</w:t>
            </w:r>
          </w:p>
        </w:tc>
        <w:tc>
          <w:tcPr>
            <w:tcW w:w="2730" w:type="dxa"/>
            <w:vAlign w:val="center"/>
          </w:tcPr>
          <w:p w14:paraId="5186D819" w14:textId="6BD30CD0" w:rsidR="00472669" w:rsidRPr="00417685" w:rsidRDefault="00697648" w:rsidP="009270B4">
            <w:pPr>
              <w:widowControl/>
              <w:jc w:val="left"/>
              <w:rPr>
                <w:color w:val="EE0000"/>
              </w:rPr>
            </w:pPr>
            <w:r w:rsidRPr="008E3228">
              <w:rPr>
                <w:rFonts w:hint="eastAsia"/>
              </w:rPr>
              <w:t>マルキュウ津和野フェア</w:t>
            </w:r>
          </w:p>
        </w:tc>
      </w:tr>
      <w:tr w:rsidR="00417685" w:rsidRPr="00417685" w14:paraId="75D2FFA0" w14:textId="77777777" w:rsidTr="000E0C45">
        <w:trPr>
          <w:trHeight w:val="366"/>
        </w:trPr>
        <w:tc>
          <w:tcPr>
            <w:tcW w:w="3256" w:type="dxa"/>
            <w:vAlign w:val="center"/>
          </w:tcPr>
          <w:p w14:paraId="69CF25C7" w14:textId="6446C527" w:rsidR="00472669" w:rsidRPr="00E74B94" w:rsidRDefault="00472669" w:rsidP="00472669">
            <w:pPr>
              <w:ind w:left="-5"/>
              <w:rPr>
                <w:rFonts w:ascii="ＭＳ 明朝" w:eastAsia="ＭＳ 明朝" w:hAnsi="ＭＳ 明朝"/>
              </w:rPr>
            </w:pPr>
            <w:r w:rsidRPr="00E74B94">
              <w:rPr>
                <w:rFonts w:ascii="ＭＳ 明朝" w:eastAsia="ＭＳ 明朝" w:hAnsi="ＭＳ 明朝" w:hint="eastAsia"/>
              </w:rPr>
              <w:t>アンケートの対象事業者数</w:t>
            </w:r>
          </w:p>
        </w:tc>
        <w:tc>
          <w:tcPr>
            <w:tcW w:w="1044" w:type="dxa"/>
            <w:vAlign w:val="center"/>
          </w:tcPr>
          <w:p w14:paraId="4AE92D04" w14:textId="5A72182F" w:rsidR="00472669" w:rsidRPr="008E3228" w:rsidRDefault="00472669" w:rsidP="00822529">
            <w:pPr>
              <w:ind w:left="-5"/>
              <w:jc w:val="center"/>
            </w:pPr>
            <w:r w:rsidRPr="008E3228">
              <w:rPr>
                <w:rFonts w:hint="eastAsia"/>
              </w:rPr>
              <w:t>５者</w:t>
            </w:r>
          </w:p>
        </w:tc>
        <w:tc>
          <w:tcPr>
            <w:tcW w:w="1050" w:type="dxa"/>
            <w:vAlign w:val="center"/>
          </w:tcPr>
          <w:p w14:paraId="6E70D79B" w14:textId="6DEA92D4" w:rsidR="00472669" w:rsidRPr="00CF1439" w:rsidRDefault="000E0C45" w:rsidP="00822529">
            <w:pPr>
              <w:ind w:left="-5"/>
              <w:jc w:val="center"/>
            </w:pPr>
            <w:r w:rsidRPr="00CF1439">
              <w:rPr>
                <w:rFonts w:hint="eastAsia"/>
              </w:rPr>
              <w:t>５者</w:t>
            </w:r>
          </w:p>
        </w:tc>
        <w:tc>
          <w:tcPr>
            <w:tcW w:w="945" w:type="dxa"/>
            <w:vAlign w:val="center"/>
          </w:tcPr>
          <w:p w14:paraId="7A0C3763" w14:textId="57D8DB1F" w:rsidR="00472669" w:rsidRPr="00CF1439" w:rsidRDefault="000E0C45" w:rsidP="00626BF1">
            <w:pPr>
              <w:ind w:left="-5"/>
              <w:jc w:val="right"/>
            </w:pPr>
            <w:r w:rsidRPr="00CF1439">
              <w:rPr>
                <w:rFonts w:hint="eastAsia"/>
              </w:rPr>
              <w:t>100</w:t>
            </w:r>
            <w:r w:rsidRPr="00CF1439">
              <w:rPr>
                <w:rFonts w:hint="eastAsia"/>
              </w:rPr>
              <w:t>％</w:t>
            </w:r>
          </w:p>
        </w:tc>
        <w:tc>
          <w:tcPr>
            <w:tcW w:w="2730" w:type="dxa"/>
            <w:vAlign w:val="center"/>
          </w:tcPr>
          <w:p w14:paraId="41B5C853" w14:textId="3D65FA0A" w:rsidR="00472669" w:rsidRPr="007157EC" w:rsidRDefault="009270B4" w:rsidP="009270B4">
            <w:pPr>
              <w:widowControl/>
              <w:jc w:val="left"/>
              <w:rPr>
                <w:color w:val="EE0000"/>
                <w:szCs w:val="21"/>
              </w:rPr>
            </w:pPr>
            <w:r w:rsidRPr="007157EC">
              <w:rPr>
                <w:rFonts w:hint="eastAsia"/>
                <w:szCs w:val="21"/>
              </w:rPr>
              <w:t>特産品製造事業者</w:t>
            </w:r>
          </w:p>
        </w:tc>
      </w:tr>
      <w:tr w:rsidR="00417685" w:rsidRPr="00417685" w14:paraId="22DAF68A" w14:textId="77777777" w:rsidTr="000E0C45">
        <w:trPr>
          <w:trHeight w:val="366"/>
        </w:trPr>
        <w:tc>
          <w:tcPr>
            <w:tcW w:w="3256" w:type="dxa"/>
            <w:vAlign w:val="center"/>
          </w:tcPr>
          <w:p w14:paraId="104E7A19" w14:textId="7ED5A457" w:rsidR="00472669" w:rsidRPr="00E74B94" w:rsidRDefault="00472669" w:rsidP="00472669">
            <w:pPr>
              <w:ind w:left="-5"/>
              <w:rPr>
                <w:rFonts w:ascii="ＭＳ 明朝" w:eastAsia="ＭＳ 明朝" w:hAnsi="ＭＳ 明朝"/>
              </w:rPr>
            </w:pPr>
            <w:r w:rsidRPr="00E74B94">
              <w:rPr>
                <w:rFonts w:ascii="ＭＳ 明朝" w:eastAsia="ＭＳ 明朝" w:hAnsi="ＭＳ 明朝" w:hint="eastAsia"/>
              </w:rPr>
              <w:t>需要動向調査活用事業者数</w:t>
            </w:r>
          </w:p>
        </w:tc>
        <w:tc>
          <w:tcPr>
            <w:tcW w:w="1044" w:type="dxa"/>
            <w:vAlign w:val="center"/>
          </w:tcPr>
          <w:p w14:paraId="2DAEB965" w14:textId="496703E0" w:rsidR="00472669" w:rsidRPr="008E3228" w:rsidRDefault="00472669" w:rsidP="00822529">
            <w:pPr>
              <w:ind w:left="-5"/>
              <w:jc w:val="center"/>
            </w:pPr>
            <w:r w:rsidRPr="008E3228">
              <w:rPr>
                <w:rFonts w:hint="eastAsia"/>
              </w:rPr>
              <w:t>５者</w:t>
            </w:r>
          </w:p>
        </w:tc>
        <w:tc>
          <w:tcPr>
            <w:tcW w:w="1050" w:type="dxa"/>
            <w:vAlign w:val="center"/>
          </w:tcPr>
          <w:p w14:paraId="230B26E5" w14:textId="5097E64F" w:rsidR="00472669" w:rsidRPr="007A6A89" w:rsidRDefault="00682F98" w:rsidP="00822529">
            <w:pPr>
              <w:ind w:left="-5"/>
              <w:jc w:val="center"/>
            </w:pPr>
            <w:r w:rsidRPr="007A6A89">
              <w:rPr>
                <w:rFonts w:hint="eastAsia"/>
              </w:rPr>
              <w:t>０者</w:t>
            </w:r>
          </w:p>
        </w:tc>
        <w:tc>
          <w:tcPr>
            <w:tcW w:w="945" w:type="dxa"/>
            <w:vAlign w:val="center"/>
          </w:tcPr>
          <w:p w14:paraId="7DDFD270" w14:textId="4631CCE2" w:rsidR="00472669" w:rsidRPr="007A6A89" w:rsidRDefault="006B0F9E" w:rsidP="00626BF1">
            <w:pPr>
              <w:ind w:left="-5"/>
              <w:jc w:val="right"/>
            </w:pPr>
            <w:r w:rsidRPr="007A6A89">
              <w:rPr>
                <w:rFonts w:hint="eastAsia"/>
              </w:rPr>
              <w:t xml:space="preserve">  </w:t>
            </w:r>
            <w:r w:rsidR="00682F98" w:rsidRPr="007A6A89">
              <w:rPr>
                <w:rFonts w:hint="eastAsia"/>
              </w:rPr>
              <w:t>0</w:t>
            </w:r>
            <w:r w:rsidR="00682F98" w:rsidRPr="007A6A89">
              <w:rPr>
                <w:rFonts w:hint="eastAsia"/>
              </w:rPr>
              <w:t>％</w:t>
            </w:r>
          </w:p>
        </w:tc>
        <w:tc>
          <w:tcPr>
            <w:tcW w:w="2730" w:type="dxa"/>
            <w:vAlign w:val="center"/>
          </w:tcPr>
          <w:p w14:paraId="0E991C2F" w14:textId="16383005" w:rsidR="00472669" w:rsidRPr="007157EC" w:rsidRDefault="009270B4" w:rsidP="009270B4">
            <w:pPr>
              <w:widowControl/>
              <w:jc w:val="left"/>
              <w:rPr>
                <w:color w:val="EE0000"/>
                <w:sz w:val="18"/>
                <w:szCs w:val="18"/>
              </w:rPr>
            </w:pPr>
            <w:r w:rsidRPr="007157EC">
              <w:rPr>
                <w:rFonts w:hint="eastAsia"/>
                <w:sz w:val="18"/>
                <w:szCs w:val="18"/>
              </w:rPr>
              <w:t>観光関連</w:t>
            </w:r>
            <w:r w:rsidR="007157EC" w:rsidRPr="007157EC">
              <w:rPr>
                <w:rFonts w:hint="eastAsia"/>
                <w:sz w:val="18"/>
                <w:szCs w:val="18"/>
              </w:rPr>
              <w:t>・特産品製造</w:t>
            </w:r>
            <w:r w:rsidRPr="007157EC">
              <w:rPr>
                <w:rFonts w:hint="eastAsia"/>
                <w:sz w:val="18"/>
                <w:szCs w:val="18"/>
              </w:rPr>
              <w:t>事業者</w:t>
            </w:r>
          </w:p>
        </w:tc>
      </w:tr>
      <w:tr w:rsidR="00472669" w:rsidRPr="00417685" w14:paraId="73DBD077" w14:textId="77777777" w:rsidTr="00472669">
        <w:trPr>
          <w:trHeight w:val="366"/>
        </w:trPr>
        <w:tc>
          <w:tcPr>
            <w:tcW w:w="3256" w:type="dxa"/>
            <w:vAlign w:val="center"/>
          </w:tcPr>
          <w:p w14:paraId="3AFACEFA" w14:textId="4B84E4B7" w:rsidR="00472669" w:rsidRPr="00E74B94" w:rsidRDefault="00472669" w:rsidP="00472669">
            <w:pPr>
              <w:ind w:left="-5"/>
              <w:rPr>
                <w:rFonts w:ascii="ＭＳ 明朝" w:eastAsia="ＭＳ 明朝" w:hAnsi="ＭＳ 明朝"/>
              </w:rPr>
            </w:pPr>
            <w:r w:rsidRPr="00E74B94">
              <w:rPr>
                <w:rFonts w:ascii="ＭＳ 明朝" w:eastAsia="ＭＳ 明朝" w:hAnsi="ＭＳ 明朝" w:hint="eastAsia"/>
              </w:rPr>
              <w:t>調査結果公表回数</w:t>
            </w:r>
          </w:p>
        </w:tc>
        <w:tc>
          <w:tcPr>
            <w:tcW w:w="1044" w:type="dxa"/>
            <w:vAlign w:val="center"/>
          </w:tcPr>
          <w:p w14:paraId="42E31354" w14:textId="68D8BE98" w:rsidR="00472669" w:rsidRPr="008E3228" w:rsidRDefault="00472669" w:rsidP="00822529">
            <w:pPr>
              <w:ind w:left="-5"/>
              <w:jc w:val="center"/>
            </w:pPr>
            <w:r w:rsidRPr="008E3228">
              <w:rPr>
                <w:rFonts w:hint="eastAsia"/>
              </w:rPr>
              <w:t>１回</w:t>
            </w:r>
          </w:p>
        </w:tc>
        <w:tc>
          <w:tcPr>
            <w:tcW w:w="1050" w:type="dxa"/>
            <w:vAlign w:val="center"/>
          </w:tcPr>
          <w:p w14:paraId="1C69546F" w14:textId="063BBE38" w:rsidR="00472669" w:rsidRPr="008E3228" w:rsidRDefault="00472669" w:rsidP="00822529">
            <w:pPr>
              <w:ind w:left="-5"/>
              <w:jc w:val="center"/>
            </w:pPr>
            <w:r w:rsidRPr="008E3228">
              <w:rPr>
                <w:rFonts w:hint="eastAsia"/>
              </w:rPr>
              <w:t>１回</w:t>
            </w:r>
          </w:p>
        </w:tc>
        <w:tc>
          <w:tcPr>
            <w:tcW w:w="945" w:type="dxa"/>
            <w:vAlign w:val="center"/>
          </w:tcPr>
          <w:p w14:paraId="0FD8F4C7" w14:textId="2650A5FB" w:rsidR="00472669" w:rsidRPr="008E3228" w:rsidRDefault="00472669" w:rsidP="00626BF1">
            <w:pPr>
              <w:ind w:left="-5"/>
              <w:jc w:val="right"/>
            </w:pPr>
            <w:r w:rsidRPr="008E3228">
              <w:rPr>
                <w:rFonts w:hint="eastAsia"/>
              </w:rPr>
              <w:t>100</w:t>
            </w:r>
            <w:r w:rsidRPr="008E3228">
              <w:rPr>
                <w:rFonts w:hint="eastAsia"/>
              </w:rPr>
              <w:t>％</w:t>
            </w:r>
          </w:p>
        </w:tc>
        <w:tc>
          <w:tcPr>
            <w:tcW w:w="2730" w:type="dxa"/>
            <w:vAlign w:val="center"/>
          </w:tcPr>
          <w:p w14:paraId="11333097" w14:textId="77777777" w:rsidR="00472669" w:rsidRPr="00417685" w:rsidRDefault="00472669" w:rsidP="009270B4">
            <w:pPr>
              <w:widowControl/>
              <w:jc w:val="left"/>
              <w:rPr>
                <w:color w:val="EE0000"/>
              </w:rPr>
            </w:pPr>
          </w:p>
        </w:tc>
      </w:tr>
    </w:tbl>
    <w:p w14:paraId="730BE245" w14:textId="77777777" w:rsidR="00362357" w:rsidRPr="00417685" w:rsidRDefault="00362357" w:rsidP="00362357">
      <w:pPr>
        <w:ind w:firstLineChars="100" w:firstLine="210"/>
        <w:rPr>
          <w:color w:val="EE0000"/>
        </w:rPr>
      </w:pPr>
    </w:p>
    <w:p w14:paraId="29F472B2" w14:textId="77777777" w:rsidR="00362357" w:rsidRPr="00E74B94" w:rsidRDefault="00362357" w:rsidP="00362357">
      <w:pPr>
        <w:jc w:val="left"/>
        <w:rPr>
          <w:szCs w:val="21"/>
        </w:rPr>
      </w:pPr>
      <w:r w:rsidRPr="00E74B94">
        <w:rPr>
          <w:rFonts w:hint="eastAsia"/>
          <w:szCs w:val="21"/>
        </w:rPr>
        <w:t>■事業内容</w:t>
      </w:r>
    </w:p>
    <w:p w14:paraId="21E0D36F" w14:textId="09E61666" w:rsidR="00362357" w:rsidRPr="00E74B94" w:rsidRDefault="00362357" w:rsidP="0021118A">
      <w:pPr>
        <w:ind w:firstLineChars="100" w:firstLine="210"/>
        <w:jc w:val="left"/>
        <w:rPr>
          <w:rFonts w:asciiTheme="minorEastAsia" w:hAnsiTheme="minorEastAsia"/>
          <w:bCs/>
          <w:szCs w:val="21"/>
        </w:rPr>
      </w:pPr>
      <w:bookmarkStart w:id="9" w:name="_Hlk228352379"/>
      <w:r w:rsidRPr="00E74B94">
        <w:rPr>
          <w:rFonts w:asciiTheme="minorEastAsia" w:hAnsiTheme="minorEastAsia" w:hint="eastAsia"/>
          <w:bCs/>
          <w:szCs w:val="21"/>
        </w:rPr>
        <w:t>①</w:t>
      </w:r>
      <w:r w:rsidR="00196D91" w:rsidRPr="00E74B94">
        <w:rPr>
          <w:rFonts w:hint="eastAsia"/>
          <w:szCs w:val="21"/>
        </w:rPr>
        <w:t>イベントを活用した観光ニーズ調査からの情報収集</w:t>
      </w:r>
    </w:p>
    <w:tbl>
      <w:tblPr>
        <w:tblStyle w:val="a3"/>
        <w:tblW w:w="0" w:type="auto"/>
        <w:tblLook w:val="04A0" w:firstRow="1" w:lastRow="0" w:firstColumn="1" w:lastColumn="0" w:noHBand="0" w:noVBand="1"/>
      </w:tblPr>
      <w:tblGrid>
        <w:gridCol w:w="1795"/>
        <w:gridCol w:w="7265"/>
      </w:tblGrid>
      <w:tr w:rsidR="00417685" w:rsidRPr="00417685" w14:paraId="68E9F0BB" w14:textId="77777777" w:rsidTr="00136892">
        <w:tc>
          <w:tcPr>
            <w:tcW w:w="1795" w:type="dxa"/>
            <w:vAlign w:val="center"/>
          </w:tcPr>
          <w:bookmarkEnd w:id="9"/>
          <w:p w14:paraId="491C08B7" w14:textId="77777777" w:rsidR="00362357" w:rsidRPr="00E74B94" w:rsidRDefault="00362357" w:rsidP="00136892">
            <w:pPr>
              <w:jc w:val="center"/>
            </w:pPr>
            <w:r w:rsidRPr="00E74B94">
              <w:rPr>
                <w:rFonts w:hint="eastAsia"/>
                <w:spacing w:val="420"/>
                <w:kern w:val="0"/>
                <w:fitText w:val="1260" w:id="-726107904"/>
              </w:rPr>
              <w:t>内</w:t>
            </w:r>
            <w:r w:rsidRPr="00E74B94">
              <w:rPr>
                <w:rFonts w:hint="eastAsia"/>
                <w:kern w:val="0"/>
                <w:fitText w:val="1260" w:id="-726107904"/>
              </w:rPr>
              <w:t>容</w:t>
            </w:r>
          </w:p>
        </w:tc>
        <w:tc>
          <w:tcPr>
            <w:tcW w:w="7265" w:type="dxa"/>
          </w:tcPr>
          <w:p w14:paraId="691B4A6D" w14:textId="317AF212" w:rsidR="00362357" w:rsidRPr="00E74B94" w:rsidRDefault="00DF4AAF" w:rsidP="007F4308">
            <w:pPr>
              <w:ind w:leftChars="-8" w:left="-17" w:firstLine="1"/>
              <w:rPr>
                <w:rFonts w:ascii="ＭＳ 明朝" w:eastAsia="ＭＳ 明朝" w:hAnsi="ＭＳ 明朝" w:cs="Times New Roman"/>
                <w:bCs/>
                <w:szCs w:val="21"/>
              </w:rPr>
            </w:pPr>
            <w:r w:rsidRPr="00E74B94">
              <w:rPr>
                <w:rFonts w:ascii="ＭＳ 明朝" w:eastAsia="ＭＳ 明朝" w:hAnsi="ＭＳ 明朝" w:cs="Times New Roman" w:hint="eastAsia"/>
                <w:bCs/>
                <w:szCs w:val="21"/>
              </w:rPr>
              <w:t>・観光ニーズ調査においては、町内経済三団体（町、観光協会、商工会）で実施する「あんこ旅」イベントを活用し、アンケート調査から観光動向を調査する。</w:t>
            </w:r>
            <w:r w:rsidR="00217CD2" w:rsidRPr="00E74B94">
              <w:rPr>
                <w:rFonts w:ascii="ＭＳ 明朝" w:eastAsia="ＭＳ 明朝" w:hAnsi="ＭＳ 明朝" w:cs="Times New Roman" w:hint="eastAsia"/>
                <w:bCs/>
                <w:szCs w:val="21"/>
              </w:rPr>
              <w:t>特に宿泊、インバウンド状況、入込客の多い地点・施設を巡回による聞き取りにより調査する。</w:t>
            </w:r>
          </w:p>
          <w:p w14:paraId="34F41EA5" w14:textId="71E5B85B" w:rsidR="00DF4AAF" w:rsidRPr="00626BF1" w:rsidRDefault="00DF4AAF" w:rsidP="007F4308">
            <w:pPr>
              <w:ind w:leftChars="-8" w:left="-17" w:firstLine="1"/>
              <w:rPr>
                <w:rFonts w:ascii="ＭＳ 明朝" w:eastAsia="ＭＳ 明朝" w:hAnsi="ＭＳ 明朝" w:cs="Times New Roman"/>
                <w:bCs/>
                <w:szCs w:val="21"/>
              </w:rPr>
            </w:pPr>
            <w:r w:rsidRPr="00626BF1">
              <w:rPr>
                <w:rFonts w:ascii="ＭＳ 明朝" w:eastAsia="ＭＳ 明朝" w:hAnsi="ＭＳ 明朝" w:cs="Times New Roman" w:hint="eastAsia"/>
                <w:bCs/>
                <w:szCs w:val="21"/>
              </w:rPr>
              <w:t>・どの地域から、どのような経路で、どこを目指して来ているのかを</w:t>
            </w:r>
            <w:r w:rsidR="007157EC">
              <w:rPr>
                <w:rFonts w:ascii="ＭＳ 明朝" w:eastAsia="ＭＳ 明朝" w:hAnsi="ＭＳ 明朝" w:cs="Times New Roman" w:hint="eastAsia"/>
                <w:bCs/>
                <w:szCs w:val="21"/>
              </w:rPr>
              <w:t>確認</w:t>
            </w:r>
            <w:r w:rsidR="00C73D6C" w:rsidRPr="00626BF1">
              <w:rPr>
                <w:rFonts w:ascii="ＭＳ 明朝" w:eastAsia="ＭＳ 明朝" w:hAnsi="ＭＳ 明朝" w:cs="Times New Roman" w:hint="eastAsia"/>
                <w:bCs/>
                <w:szCs w:val="21"/>
              </w:rPr>
              <w:t>し、</w:t>
            </w:r>
            <w:r w:rsidR="001D652C" w:rsidRPr="00626BF1">
              <w:rPr>
                <w:rFonts w:ascii="ＭＳ 明朝" w:eastAsia="ＭＳ 明朝" w:hAnsi="ＭＳ 明朝" w:cs="Times New Roman" w:hint="eastAsia"/>
                <w:bCs/>
                <w:szCs w:val="21"/>
              </w:rPr>
              <w:t>名所とコラボした関連商品が</w:t>
            </w:r>
            <w:r w:rsidR="009741CB" w:rsidRPr="00626BF1">
              <w:rPr>
                <w:rFonts w:ascii="ＭＳ 明朝" w:eastAsia="ＭＳ 明朝" w:hAnsi="ＭＳ 明朝" w:cs="Times New Roman" w:hint="eastAsia"/>
                <w:bCs/>
                <w:szCs w:val="21"/>
              </w:rPr>
              <w:t>出来ないか探る。</w:t>
            </w:r>
          </w:p>
          <w:p w14:paraId="269623D9" w14:textId="7E371555" w:rsidR="00C73D6C" w:rsidRPr="00417685" w:rsidRDefault="00C73D6C" w:rsidP="007F4308">
            <w:pPr>
              <w:ind w:leftChars="-8" w:hangingChars="8" w:hanging="17"/>
              <w:rPr>
                <w:rFonts w:ascii="ＭＳ 明朝" w:eastAsia="ＭＳ 明朝" w:hAnsi="ＭＳ 明朝" w:cs="Times New Roman"/>
                <w:bCs/>
                <w:color w:val="EE0000"/>
                <w:szCs w:val="21"/>
              </w:rPr>
            </w:pPr>
            <w:r w:rsidRPr="00626BF1">
              <w:rPr>
                <w:rFonts w:ascii="ＭＳ 明朝" w:eastAsia="ＭＳ 明朝" w:hAnsi="ＭＳ 明朝" w:cs="Times New Roman" w:hint="eastAsia"/>
                <w:bCs/>
                <w:szCs w:val="21"/>
              </w:rPr>
              <w:t>・特産品関連事業者へどのような年齢層へ、どのような商品が売れているのか情報提供し、今後の「あんこ旅」イベント用新商品づくりへ活用する。</w:t>
            </w:r>
          </w:p>
        </w:tc>
      </w:tr>
      <w:tr w:rsidR="00417685" w:rsidRPr="00417685" w14:paraId="411E2C89" w14:textId="77777777" w:rsidTr="00136892">
        <w:tc>
          <w:tcPr>
            <w:tcW w:w="1795" w:type="dxa"/>
            <w:vAlign w:val="center"/>
          </w:tcPr>
          <w:p w14:paraId="71C52FEA" w14:textId="77777777" w:rsidR="00362357" w:rsidRPr="00E74B94" w:rsidRDefault="00362357" w:rsidP="00136892">
            <w:pPr>
              <w:jc w:val="center"/>
            </w:pPr>
            <w:r w:rsidRPr="00E74B94">
              <w:rPr>
                <w:rFonts w:hint="eastAsia"/>
                <w:spacing w:val="70"/>
                <w:kern w:val="0"/>
                <w:fitText w:val="1260" w:id="-726107903"/>
              </w:rPr>
              <w:t>実施結</w:t>
            </w:r>
            <w:r w:rsidRPr="00E74B94">
              <w:rPr>
                <w:rFonts w:hint="eastAsia"/>
                <w:kern w:val="0"/>
                <w:fitText w:val="1260" w:id="-726107903"/>
              </w:rPr>
              <w:t>果</w:t>
            </w:r>
          </w:p>
        </w:tc>
        <w:tc>
          <w:tcPr>
            <w:tcW w:w="7265" w:type="dxa"/>
          </w:tcPr>
          <w:p w14:paraId="52708153" w14:textId="2846DE10" w:rsidR="00822529" w:rsidRPr="00886724" w:rsidRDefault="009741CB" w:rsidP="00886724">
            <w:pPr>
              <w:ind w:leftChars="-9" w:left="-2" w:hangingChars="8" w:hanging="17"/>
              <w:rPr>
                <w:rFonts w:ascii="ＭＳ 明朝" w:eastAsia="ＭＳ 明朝" w:hAnsi="ＭＳ 明朝" w:cs="Times New Roman"/>
                <w:bCs/>
                <w:color w:val="EE0000"/>
                <w:szCs w:val="21"/>
              </w:rPr>
            </w:pPr>
            <w:bookmarkStart w:id="10" w:name="_Hlk228352352"/>
            <w:r w:rsidRPr="00886724">
              <w:rPr>
                <w:rFonts w:hint="eastAsia"/>
              </w:rPr>
              <w:t>・</w:t>
            </w:r>
            <w:r w:rsidRPr="00886724">
              <w:rPr>
                <w:rFonts w:ascii="ＭＳ 明朝" w:eastAsia="ＭＳ 明朝" w:hAnsi="ＭＳ 明朝" w:cs="Times New Roman" w:hint="eastAsia"/>
                <w:bCs/>
                <w:szCs w:val="21"/>
              </w:rPr>
              <w:t>「あんこ旅」</w:t>
            </w:r>
            <w:r w:rsidR="00886724" w:rsidRPr="00886724">
              <w:rPr>
                <w:rFonts w:ascii="ＭＳ 明朝" w:eastAsia="ＭＳ 明朝" w:hAnsi="ＭＳ 明朝" w:cs="Times New Roman" w:hint="eastAsia"/>
                <w:bCs/>
                <w:szCs w:val="21"/>
              </w:rPr>
              <w:t>以外の</w:t>
            </w:r>
            <w:r w:rsidRPr="00886724">
              <w:rPr>
                <w:rFonts w:ascii="ＭＳ 明朝" w:eastAsia="ＭＳ 明朝" w:hAnsi="ＭＳ 明朝" w:cs="Times New Roman" w:hint="eastAsia"/>
                <w:bCs/>
                <w:szCs w:val="21"/>
              </w:rPr>
              <w:t>イベントを活用し</w:t>
            </w:r>
            <w:r w:rsidR="00886724" w:rsidRPr="00886724">
              <w:rPr>
                <w:rFonts w:ascii="ＭＳ 明朝" w:eastAsia="ＭＳ 明朝" w:hAnsi="ＭＳ 明朝" w:cs="Times New Roman" w:hint="eastAsia"/>
                <w:bCs/>
                <w:szCs w:val="21"/>
              </w:rPr>
              <w:t>た観光ニーズ調査を模索したが</w:t>
            </w:r>
            <w:r w:rsidRPr="00886724">
              <w:rPr>
                <w:rFonts w:ascii="ＭＳ 明朝" w:eastAsia="ＭＳ 明朝" w:hAnsi="ＭＳ 明朝" w:cs="Times New Roman" w:hint="eastAsia"/>
                <w:bCs/>
                <w:szCs w:val="21"/>
              </w:rPr>
              <w:t>、</w:t>
            </w:r>
            <w:r w:rsidR="00886724" w:rsidRPr="00886724">
              <w:rPr>
                <w:rFonts w:ascii="ＭＳ 明朝" w:eastAsia="ＭＳ 明朝" w:hAnsi="ＭＳ 明朝" w:cs="Times New Roman" w:hint="eastAsia"/>
                <w:bCs/>
                <w:szCs w:val="21"/>
              </w:rPr>
              <w:t>検討不十分でできず、「あんこ旅」イベントも活用できなかった。</w:t>
            </w:r>
            <w:bookmarkEnd w:id="10"/>
          </w:p>
        </w:tc>
      </w:tr>
      <w:tr w:rsidR="00417685" w:rsidRPr="00417685" w14:paraId="04E09760" w14:textId="77777777" w:rsidTr="00136892">
        <w:tc>
          <w:tcPr>
            <w:tcW w:w="1795" w:type="dxa"/>
            <w:vAlign w:val="center"/>
          </w:tcPr>
          <w:p w14:paraId="3D9F6660" w14:textId="77777777" w:rsidR="00362357" w:rsidRPr="00E74B94" w:rsidRDefault="00362357" w:rsidP="00136892">
            <w:pPr>
              <w:jc w:val="center"/>
            </w:pPr>
            <w:r w:rsidRPr="00E74B94">
              <w:rPr>
                <w:rFonts w:hint="eastAsia"/>
              </w:rPr>
              <w:t>次期への対応</w:t>
            </w:r>
          </w:p>
        </w:tc>
        <w:tc>
          <w:tcPr>
            <w:tcW w:w="7265" w:type="dxa"/>
          </w:tcPr>
          <w:p w14:paraId="7A3CC683" w14:textId="77777777" w:rsidR="00362357" w:rsidRPr="00886724" w:rsidRDefault="00E60A73" w:rsidP="007F4308">
            <w:pPr>
              <w:rPr>
                <w:rFonts w:ascii="ＭＳ 明朝" w:eastAsia="ＭＳ 明朝" w:hAnsi="ＭＳ 明朝" w:cs="Times New Roman"/>
                <w:bCs/>
                <w:szCs w:val="21"/>
              </w:rPr>
            </w:pPr>
            <w:r w:rsidRPr="00886724">
              <w:rPr>
                <w:rFonts w:hint="eastAsia"/>
              </w:rPr>
              <w:t>・次期も「あんこ旅」が開催されれば、このイベントを活用してアンケート調査から観光動向を調査する。</w:t>
            </w:r>
            <w:r w:rsidR="00A56544" w:rsidRPr="00886724">
              <w:rPr>
                <w:rFonts w:ascii="ＭＳ 明朝" w:eastAsia="ＭＳ 明朝" w:hAnsi="ＭＳ 明朝" w:cs="Times New Roman" w:hint="eastAsia"/>
                <w:bCs/>
                <w:szCs w:val="21"/>
              </w:rPr>
              <w:t>特に宿泊、インバウンド状況、入込客の多い地点・施設を巡回による聞き取りにより調査する。</w:t>
            </w:r>
          </w:p>
          <w:p w14:paraId="5322D1BE" w14:textId="5A3FBD59" w:rsidR="00271F40" w:rsidRPr="001042C8" w:rsidRDefault="00271F40" w:rsidP="007F4308">
            <w:pPr>
              <w:rPr>
                <w:rFonts w:ascii="ＭＳ 明朝" w:eastAsia="ＭＳ 明朝" w:hAnsi="ＭＳ 明朝" w:cs="Times New Roman"/>
                <w:bCs/>
                <w:szCs w:val="21"/>
              </w:rPr>
            </w:pPr>
            <w:r w:rsidRPr="001042C8">
              <w:rPr>
                <w:rFonts w:ascii="ＭＳ 明朝" w:eastAsia="ＭＳ 明朝" w:hAnsi="ＭＳ 明朝" w:cs="Times New Roman" w:hint="eastAsia"/>
                <w:bCs/>
                <w:szCs w:val="21"/>
              </w:rPr>
              <w:t>・次期も「あんこ旅」を観光ニーズ調査とす</w:t>
            </w:r>
            <w:r w:rsidR="00A00678" w:rsidRPr="001042C8">
              <w:rPr>
                <w:rFonts w:ascii="ＭＳ 明朝" w:eastAsia="ＭＳ 明朝" w:hAnsi="ＭＳ 明朝" w:cs="Times New Roman" w:hint="eastAsia"/>
                <w:bCs/>
                <w:szCs w:val="21"/>
              </w:rPr>
              <w:t>る</w:t>
            </w:r>
            <w:r w:rsidRPr="001042C8">
              <w:rPr>
                <w:rFonts w:ascii="ＭＳ 明朝" w:eastAsia="ＭＳ 明朝" w:hAnsi="ＭＳ 明朝" w:cs="Times New Roman" w:hint="eastAsia"/>
                <w:bCs/>
                <w:szCs w:val="21"/>
              </w:rPr>
              <w:t>のならば、内容について観光協会と連携もできる。</w:t>
            </w:r>
          </w:p>
          <w:p w14:paraId="29A39D91" w14:textId="3E68434E" w:rsidR="00514323" w:rsidRPr="00417685" w:rsidRDefault="00514323" w:rsidP="007F4308">
            <w:pPr>
              <w:ind w:leftChars="-8" w:left="-17" w:firstLineChars="8" w:firstLine="17"/>
              <w:rPr>
                <w:rFonts w:ascii="ＭＳ 明朝" w:eastAsia="ＭＳ 明朝" w:hAnsi="ＭＳ 明朝" w:cs="Times New Roman"/>
                <w:bCs/>
                <w:color w:val="EE0000"/>
                <w:szCs w:val="21"/>
              </w:rPr>
            </w:pPr>
            <w:bookmarkStart w:id="11" w:name="_Hlk228352885"/>
            <w:r w:rsidRPr="001042C8">
              <w:rPr>
                <w:rFonts w:ascii="ＭＳ 明朝" w:eastAsia="ＭＳ 明朝" w:hAnsi="ＭＳ 明朝" w:cs="Times New Roman" w:hint="eastAsia"/>
                <w:bCs/>
                <w:szCs w:val="21"/>
              </w:rPr>
              <w:t>・</w:t>
            </w:r>
            <w:r w:rsidR="001042C8" w:rsidRPr="001042C8">
              <w:rPr>
                <w:rFonts w:ascii="ＭＳ 明朝" w:eastAsia="ＭＳ 明朝" w:hAnsi="ＭＳ 明朝" w:cs="Times New Roman" w:hint="eastAsia"/>
                <w:bCs/>
                <w:szCs w:val="21"/>
              </w:rPr>
              <w:t>「あ</w:t>
            </w:r>
            <w:r w:rsidR="001042C8" w:rsidRPr="00886724">
              <w:rPr>
                <w:rFonts w:ascii="ＭＳ 明朝" w:eastAsia="ＭＳ 明朝" w:hAnsi="ＭＳ 明朝" w:cs="Times New Roman" w:hint="eastAsia"/>
                <w:bCs/>
                <w:szCs w:val="21"/>
              </w:rPr>
              <w:t>んこ旅」以外のイベントを活用した観光ニーズ調査</w:t>
            </w:r>
            <w:r w:rsidR="001042C8">
              <w:rPr>
                <w:rFonts w:ascii="ＭＳ 明朝" w:eastAsia="ＭＳ 明朝" w:hAnsi="ＭＳ 明朝" w:cs="Times New Roman" w:hint="eastAsia"/>
                <w:bCs/>
                <w:szCs w:val="21"/>
              </w:rPr>
              <w:t>も検討してみる。</w:t>
            </w:r>
            <w:bookmarkEnd w:id="11"/>
          </w:p>
        </w:tc>
      </w:tr>
    </w:tbl>
    <w:p w14:paraId="371BED3B" w14:textId="1081E3C3" w:rsidR="00362357" w:rsidRPr="00626BF1" w:rsidRDefault="00362357" w:rsidP="0021118A">
      <w:pPr>
        <w:snapToGrid w:val="0"/>
        <w:spacing w:line="360" w:lineRule="exact"/>
        <w:ind w:rightChars="59" w:right="124" w:firstLineChars="100" w:firstLine="210"/>
        <w:rPr>
          <w:rFonts w:asciiTheme="minorEastAsia" w:hAnsiTheme="minorEastAsia"/>
          <w:szCs w:val="21"/>
        </w:rPr>
      </w:pPr>
      <w:r w:rsidRPr="00626BF1">
        <w:rPr>
          <w:rFonts w:asciiTheme="minorEastAsia" w:hAnsiTheme="minorEastAsia" w:hint="eastAsia"/>
          <w:szCs w:val="21"/>
        </w:rPr>
        <w:t>②</w:t>
      </w:r>
      <w:r w:rsidR="00055F70" w:rsidRPr="00626BF1">
        <w:rPr>
          <w:rFonts w:asciiTheme="minorEastAsia" w:hAnsiTheme="minorEastAsia" w:hint="eastAsia"/>
          <w:szCs w:val="21"/>
        </w:rPr>
        <w:t>マルキュウフェアでの消費者アンケート調査</w:t>
      </w:r>
    </w:p>
    <w:tbl>
      <w:tblPr>
        <w:tblStyle w:val="a3"/>
        <w:tblW w:w="0" w:type="auto"/>
        <w:tblLook w:val="04A0" w:firstRow="1" w:lastRow="0" w:firstColumn="1" w:lastColumn="0" w:noHBand="0" w:noVBand="1"/>
      </w:tblPr>
      <w:tblGrid>
        <w:gridCol w:w="1795"/>
        <w:gridCol w:w="7265"/>
      </w:tblGrid>
      <w:tr w:rsidR="00417685" w:rsidRPr="00417685" w14:paraId="75579904" w14:textId="77777777" w:rsidTr="00136892">
        <w:tc>
          <w:tcPr>
            <w:tcW w:w="1795" w:type="dxa"/>
            <w:vAlign w:val="center"/>
          </w:tcPr>
          <w:p w14:paraId="4568C27B" w14:textId="77777777" w:rsidR="00362357" w:rsidRPr="001042C8" w:rsidRDefault="00362357" w:rsidP="00136892">
            <w:pPr>
              <w:jc w:val="center"/>
            </w:pPr>
            <w:r w:rsidRPr="001042C8">
              <w:rPr>
                <w:rFonts w:hint="eastAsia"/>
                <w:kern w:val="0"/>
              </w:rPr>
              <w:t>内</w:t>
            </w:r>
            <w:r w:rsidRPr="001042C8">
              <w:rPr>
                <w:rFonts w:hint="eastAsia"/>
                <w:kern w:val="0"/>
              </w:rPr>
              <w:t xml:space="preserve">       </w:t>
            </w:r>
            <w:r w:rsidRPr="001042C8">
              <w:rPr>
                <w:rFonts w:hint="eastAsia"/>
                <w:kern w:val="0"/>
              </w:rPr>
              <w:t>容</w:t>
            </w:r>
          </w:p>
        </w:tc>
        <w:tc>
          <w:tcPr>
            <w:tcW w:w="7265" w:type="dxa"/>
          </w:tcPr>
          <w:p w14:paraId="131F4F0B" w14:textId="41A34337" w:rsidR="000927FE" w:rsidRPr="001042C8" w:rsidRDefault="000927FE" w:rsidP="00B65E94">
            <w:pPr>
              <w:rPr>
                <w:rFonts w:ascii="ＭＳ 明朝" w:hAnsi="ＭＳ 明朝"/>
                <w:sz w:val="22"/>
              </w:rPr>
            </w:pPr>
            <w:r w:rsidRPr="001042C8">
              <w:rPr>
                <w:rFonts w:hint="eastAsia"/>
              </w:rPr>
              <w:t>・</w:t>
            </w:r>
            <w:r w:rsidR="00B65E94" w:rsidRPr="001042C8">
              <w:rPr>
                <w:rFonts w:hint="eastAsia"/>
              </w:rPr>
              <w:t>㈱マルキュウにおいて開催される「マルキュウ</w:t>
            </w:r>
            <w:r w:rsidR="00B65E94" w:rsidRPr="001042C8">
              <w:rPr>
                <w:rFonts w:hint="eastAsia"/>
                <w:szCs w:val="21"/>
              </w:rPr>
              <w:t>津和野</w:t>
            </w:r>
            <w:r w:rsidRPr="001042C8">
              <w:rPr>
                <w:rFonts w:hint="eastAsia"/>
                <w:szCs w:val="21"/>
              </w:rPr>
              <w:t>フェア</w:t>
            </w:r>
            <w:r w:rsidR="00B65E94" w:rsidRPr="001042C8">
              <w:rPr>
                <w:rFonts w:hint="eastAsia"/>
                <w:szCs w:val="21"/>
              </w:rPr>
              <w:t>」を活用し、来場者を対象に特産品製造業の商品の味、香り、パッケージデザイン等の調査を行う。</w:t>
            </w:r>
          </w:p>
          <w:p w14:paraId="20EC6138" w14:textId="1E6FFABC" w:rsidR="000927FE" w:rsidRPr="001042C8" w:rsidRDefault="00B65E94" w:rsidP="007F4308">
            <w:pPr>
              <w:ind w:left="2"/>
              <w:rPr>
                <w:rFonts w:ascii="ＭＳ 明朝" w:hAnsi="ＭＳ 明朝"/>
                <w:sz w:val="22"/>
              </w:rPr>
            </w:pPr>
            <w:r w:rsidRPr="001042C8">
              <w:rPr>
                <w:rFonts w:ascii="ＭＳ 明朝" w:hAnsi="ＭＳ 明朝" w:hint="eastAsia"/>
                <w:sz w:val="22"/>
              </w:rPr>
              <w:t>・観光ニーズにかかる項目を盛り込み観光地津和野に関して消費者が持っている情報を収集する。</w:t>
            </w:r>
          </w:p>
          <w:p w14:paraId="6BF3718A" w14:textId="68FB4449" w:rsidR="00362357" w:rsidRPr="00417685" w:rsidRDefault="00B65E94" w:rsidP="007F4308">
            <w:pPr>
              <w:ind w:left="2"/>
              <w:rPr>
                <w:color w:val="EE0000"/>
              </w:rPr>
            </w:pPr>
            <w:r w:rsidRPr="001042C8">
              <w:rPr>
                <w:rFonts w:ascii="ＭＳ 明朝" w:hAnsi="ＭＳ 明朝" w:hint="eastAsia"/>
                <w:sz w:val="22"/>
              </w:rPr>
              <w:t>・</w:t>
            </w:r>
            <w:r w:rsidR="00095D3C" w:rsidRPr="001042C8">
              <w:rPr>
                <w:rFonts w:ascii="ＭＳ 明朝" w:hAnsi="ＭＳ 明朝" w:hint="eastAsia"/>
                <w:sz w:val="22"/>
              </w:rPr>
              <w:t>アンケート調査を取りまとめ、観光関連事業者・特産品製造事業者に観光動向や調査項目の関係する内容をピックアップして情報提供を行</w:t>
            </w:r>
            <w:r w:rsidR="00095D3C" w:rsidRPr="001042C8">
              <w:rPr>
                <w:rFonts w:ascii="ＭＳ 明朝" w:hAnsi="ＭＳ 明朝" w:hint="eastAsia"/>
                <w:sz w:val="22"/>
              </w:rPr>
              <w:lastRenderedPageBreak/>
              <w:t>い、商品改良、商品検討へつなげていく。</w:t>
            </w:r>
          </w:p>
        </w:tc>
      </w:tr>
      <w:tr w:rsidR="00417685" w:rsidRPr="00417685" w14:paraId="1A95000C" w14:textId="77777777" w:rsidTr="00136892">
        <w:tc>
          <w:tcPr>
            <w:tcW w:w="1795" w:type="dxa"/>
            <w:vAlign w:val="center"/>
          </w:tcPr>
          <w:p w14:paraId="3C961F39" w14:textId="77777777" w:rsidR="00362357" w:rsidRPr="001042C8" w:rsidRDefault="00362357" w:rsidP="00136892">
            <w:pPr>
              <w:jc w:val="center"/>
            </w:pPr>
            <w:r w:rsidRPr="001042C8">
              <w:rPr>
                <w:rFonts w:hint="eastAsia"/>
                <w:kern w:val="0"/>
              </w:rPr>
              <w:lastRenderedPageBreak/>
              <w:t>実</w:t>
            </w:r>
            <w:r w:rsidRPr="001042C8">
              <w:rPr>
                <w:rFonts w:hint="eastAsia"/>
                <w:kern w:val="0"/>
              </w:rPr>
              <w:t xml:space="preserve"> </w:t>
            </w:r>
            <w:r w:rsidRPr="001042C8">
              <w:rPr>
                <w:rFonts w:hint="eastAsia"/>
                <w:kern w:val="0"/>
              </w:rPr>
              <w:t>施</w:t>
            </w:r>
            <w:r w:rsidRPr="001042C8">
              <w:rPr>
                <w:rFonts w:hint="eastAsia"/>
                <w:kern w:val="0"/>
              </w:rPr>
              <w:t xml:space="preserve"> </w:t>
            </w:r>
            <w:r w:rsidRPr="001042C8">
              <w:rPr>
                <w:rFonts w:hint="eastAsia"/>
                <w:kern w:val="0"/>
              </w:rPr>
              <w:t>結</w:t>
            </w:r>
            <w:r w:rsidRPr="001042C8">
              <w:rPr>
                <w:rFonts w:hint="eastAsia"/>
                <w:kern w:val="0"/>
              </w:rPr>
              <w:t xml:space="preserve"> </w:t>
            </w:r>
            <w:r w:rsidRPr="001042C8">
              <w:rPr>
                <w:rFonts w:hint="eastAsia"/>
                <w:kern w:val="0"/>
              </w:rPr>
              <w:t>果</w:t>
            </w:r>
          </w:p>
        </w:tc>
        <w:tc>
          <w:tcPr>
            <w:tcW w:w="7265" w:type="dxa"/>
          </w:tcPr>
          <w:p w14:paraId="25798805" w14:textId="70BD280D" w:rsidR="00095D3C" w:rsidRPr="00A87EDB" w:rsidRDefault="009741CB" w:rsidP="007F4308">
            <w:pPr>
              <w:ind w:leftChars="-8" w:left="-17" w:firstLineChars="8" w:firstLine="17"/>
              <w:rPr>
                <w:rFonts w:ascii="ＭＳ 明朝" w:eastAsia="ＭＳ 明朝" w:hAnsi="ＭＳ 明朝"/>
                <w:bCs/>
                <w:szCs w:val="21"/>
              </w:rPr>
            </w:pPr>
            <w:r w:rsidRPr="008E3228">
              <w:rPr>
                <w:rFonts w:hint="eastAsia"/>
              </w:rPr>
              <w:t>・</w:t>
            </w:r>
            <w:r w:rsidR="00095D3C" w:rsidRPr="008E3228">
              <w:rPr>
                <w:rFonts w:asciiTheme="minorEastAsia" w:hAnsiTheme="minorEastAsia" w:hint="eastAsia"/>
                <w:bCs/>
                <w:szCs w:val="21"/>
              </w:rPr>
              <w:t>「マルキュウ津和野フェア」（</w:t>
            </w:r>
            <w:r w:rsidR="008E3228" w:rsidRPr="008E3228">
              <w:rPr>
                <w:rFonts w:asciiTheme="minorEastAsia" w:hAnsiTheme="minorEastAsia" w:hint="eastAsia"/>
                <w:bCs/>
                <w:szCs w:val="21"/>
              </w:rPr>
              <w:t>6</w:t>
            </w:r>
            <w:r w:rsidR="00095D3C" w:rsidRPr="008E3228">
              <w:rPr>
                <w:rFonts w:asciiTheme="minorEastAsia" w:hAnsiTheme="minorEastAsia" w:hint="eastAsia"/>
                <w:bCs/>
                <w:szCs w:val="21"/>
              </w:rPr>
              <w:t>月：アルク葵店、10月：</w:t>
            </w:r>
            <w:r w:rsidR="008E3228" w:rsidRPr="008E3228">
              <w:rPr>
                <w:rFonts w:asciiTheme="minorEastAsia" w:hAnsiTheme="minorEastAsia" w:hint="eastAsia"/>
                <w:bCs/>
                <w:szCs w:val="21"/>
              </w:rPr>
              <w:t>アルク防府店</w:t>
            </w:r>
            <w:r w:rsidR="00095D3C" w:rsidRPr="008E3228">
              <w:rPr>
                <w:rFonts w:asciiTheme="minorEastAsia" w:hAnsiTheme="minorEastAsia" w:hint="eastAsia"/>
                <w:bCs/>
                <w:szCs w:val="21"/>
              </w:rPr>
              <w:t>）において</w:t>
            </w:r>
            <w:r w:rsidRPr="008E3228">
              <w:rPr>
                <w:rFonts w:hint="eastAsia"/>
              </w:rPr>
              <w:t>アンケート調査を実施した。</w:t>
            </w:r>
            <w:r w:rsidR="00095D3C" w:rsidRPr="00A87EDB">
              <w:rPr>
                <w:rFonts w:ascii="ＭＳ 明朝" w:eastAsia="ＭＳ 明朝" w:hAnsi="ＭＳ 明朝" w:hint="eastAsia"/>
                <w:bCs/>
                <w:szCs w:val="21"/>
              </w:rPr>
              <w:t>（回収：アルク葵店</w:t>
            </w:r>
            <w:r w:rsidR="00CF1439" w:rsidRPr="00A87EDB">
              <w:rPr>
                <w:rFonts w:ascii="ＭＳ 明朝" w:eastAsia="ＭＳ 明朝" w:hAnsi="ＭＳ 明朝" w:hint="eastAsia"/>
                <w:bCs/>
                <w:szCs w:val="21"/>
              </w:rPr>
              <w:t>27</w:t>
            </w:r>
            <w:r w:rsidR="00095D3C" w:rsidRPr="00A87EDB">
              <w:rPr>
                <w:rFonts w:ascii="ＭＳ 明朝" w:eastAsia="ＭＳ 明朝" w:hAnsi="ＭＳ 明朝" w:hint="eastAsia"/>
                <w:bCs/>
                <w:szCs w:val="21"/>
              </w:rPr>
              <w:t>枚、</w:t>
            </w:r>
            <w:r w:rsidR="00A87EDB" w:rsidRPr="00A87EDB">
              <w:rPr>
                <w:rFonts w:ascii="ＭＳ 明朝" w:eastAsia="ＭＳ 明朝" w:hAnsi="ＭＳ 明朝" w:hint="eastAsia"/>
                <w:bCs/>
                <w:szCs w:val="21"/>
              </w:rPr>
              <w:t>アルク防府</w:t>
            </w:r>
            <w:r w:rsidR="00095D3C" w:rsidRPr="00A87EDB">
              <w:rPr>
                <w:rFonts w:ascii="ＭＳ 明朝" w:eastAsia="ＭＳ 明朝" w:hAnsi="ＭＳ 明朝" w:hint="eastAsia"/>
                <w:bCs/>
                <w:szCs w:val="21"/>
              </w:rPr>
              <w:t>店</w:t>
            </w:r>
            <w:r w:rsidR="00CF1439" w:rsidRPr="00A87EDB">
              <w:rPr>
                <w:rFonts w:ascii="ＭＳ 明朝" w:eastAsia="ＭＳ 明朝" w:hAnsi="ＭＳ 明朝" w:hint="eastAsia"/>
                <w:bCs/>
                <w:szCs w:val="21"/>
              </w:rPr>
              <w:t>17</w:t>
            </w:r>
            <w:r w:rsidR="00095D3C" w:rsidRPr="00A87EDB">
              <w:rPr>
                <w:rFonts w:ascii="ＭＳ 明朝" w:eastAsia="ＭＳ 明朝" w:hAnsi="ＭＳ 明朝" w:hint="eastAsia"/>
                <w:bCs/>
                <w:szCs w:val="21"/>
              </w:rPr>
              <w:t>枚）</w:t>
            </w:r>
          </w:p>
          <w:p w14:paraId="74E54500" w14:textId="36D93ACA" w:rsidR="00362357" w:rsidRPr="00417685" w:rsidRDefault="009741CB" w:rsidP="00136892">
            <w:pPr>
              <w:rPr>
                <w:rFonts w:asciiTheme="minorEastAsia" w:hAnsiTheme="minorEastAsia"/>
                <w:color w:val="EE0000"/>
                <w:sz w:val="22"/>
              </w:rPr>
            </w:pPr>
            <w:r w:rsidRPr="001042C8">
              <w:rPr>
                <w:rFonts w:hint="eastAsia"/>
              </w:rPr>
              <w:t>・アンケート結果について、</w:t>
            </w:r>
            <w:r w:rsidR="004C63EE" w:rsidRPr="001042C8">
              <w:rPr>
                <w:rFonts w:hint="eastAsia"/>
              </w:rPr>
              <w:t>調査内容を取りまとめ、商工会ホームページで</w:t>
            </w:r>
            <w:r w:rsidRPr="001042C8">
              <w:rPr>
                <w:rFonts w:hint="eastAsia"/>
              </w:rPr>
              <w:t>情報提供</w:t>
            </w:r>
            <w:r w:rsidR="004C63EE" w:rsidRPr="001042C8">
              <w:rPr>
                <w:rFonts w:hint="eastAsia"/>
              </w:rPr>
              <w:t>を</w:t>
            </w:r>
            <w:r w:rsidRPr="001042C8">
              <w:rPr>
                <w:rFonts w:hint="eastAsia"/>
              </w:rPr>
              <w:t>行った。</w:t>
            </w:r>
          </w:p>
        </w:tc>
      </w:tr>
      <w:tr w:rsidR="00362357" w:rsidRPr="00417685" w14:paraId="072B3F23" w14:textId="77777777" w:rsidTr="00136892">
        <w:tc>
          <w:tcPr>
            <w:tcW w:w="1795" w:type="dxa"/>
            <w:vAlign w:val="center"/>
          </w:tcPr>
          <w:p w14:paraId="612F8754" w14:textId="77777777" w:rsidR="00362357" w:rsidRPr="001042C8" w:rsidRDefault="00362357" w:rsidP="00136892">
            <w:pPr>
              <w:jc w:val="center"/>
            </w:pPr>
            <w:r w:rsidRPr="001042C8">
              <w:rPr>
                <w:rFonts w:hint="eastAsia"/>
              </w:rPr>
              <w:t>次期への対応</w:t>
            </w:r>
          </w:p>
        </w:tc>
        <w:tc>
          <w:tcPr>
            <w:tcW w:w="7265" w:type="dxa"/>
          </w:tcPr>
          <w:p w14:paraId="2F9F2F28" w14:textId="07030E0B" w:rsidR="009741CB" w:rsidRDefault="009741CB" w:rsidP="007F4308">
            <w:pPr>
              <w:ind w:leftChars="-8" w:left="-17" w:firstLineChars="8" w:firstLine="17"/>
            </w:pPr>
            <w:r w:rsidRPr="008E3228">
              <w:rPr>
                <w:rFonts w:hint="eastAsia"/>
              </w:rPr>
              <w:t>・同フェアの特産品の販売は、恒例行事として山口</w:t>
            </w:r>
            <w:r w:rsidR="00271F40" w:rsidRPr="008E3228">
              <w:rPr>
                <w:rFonts w:hint="eastAsia"/>
              </w:rPr>
              <w:t>県</w:t>
            </w:r>
            <w:r w:rsidRPr="008E3228">
              <w:rPr>
                <w:rFonts w:hint="eastAsia"/>
              </w:rPr>
              <w:t>民に広く認識していただいて</w:t>
            </w:r>
            <w:r w:rsidR="004C63EE" w:rsidRPr="008E3228">
              <w:rPr>
                <w:rFonts w:hint="eastAsia"/>
              </w:rPr>
              <w:t>おり</w:t>
            </w:r>
            <w:r w:rsidRPr="008E3228">
              <w:rPr>
                <w:rFonts w:hint="eastAsia"/>
              </w:rPr>
              <w:t>、</w:t>
            </w:r>
            <w:r w:rsidR="003548FD" w:rsidRPr="008E3228">
              <w:rPr>
                <w:rFonts w:hint="eastAsia"/>
              </w:rPr>
              <w:t>次期も参加予定。</w:t>
            </w:r>
            <w:r w:rsidRPr="008E3228">
              <w:rPr>
                <w:rFonts w:hint="eastAsia"/>
              </w:rPr>
              <w:t>引き続き事業支援を行ってい</w:t>
            </w:r>
            <w:r w:rsidR="003548FD" w:rsidRPr="008E3228">
              <w:rPr>
                <w:rFonts w:hint="eastAsia"/>
              </w:rPr>
              <w:t>き、アンケート調査を実施する</w:t>
            </w:r>
            <w:r w:rsidRPr="008E3228">
              <w:rPr>
                <w:rFonts w:hint="eastAsia"/>
              </w:rPr>
              <w:t>。</w:t>
            </w:r>
          </w:p>
          <w:p w14:paraId="641B8122" w14:textId="38C76A6D" w:rsidR="008E3228" w:rsidRPr="008E3228" w:rsidRDefault="008E3228" w:rsidP="008E3228">
            <w:pPr>
              <w:ind w:leftChars="-8" w:left="-17" w:firstLineChars="8" w:firstLine="17"/>
              <w:rPr>
                <w:rFonts w:asciiTheme="minorEastAsia" w:hAnsiTheme="minorEastAsia"/>
              </w:rPr>
            </w:pPr>
            <w:r>
              <w:rPr>
                <w:rFonts w:hint="eastAsia"/>
              </w:rPr>
              <w:t>・</w:t>
            </w:r>
            <w:r w:rsidRPr="008E3228">
              <w:rPr>
                <w:rFonts w:asciiTheme="minorEastAsia" w:hAnsiTheme="minorEastAsia" w:hint="eastAsia"/>
              </w:rPr>
              <w:t>アンケートの項目内容を事業者と一緒に検討</w:t>
            </w:r>
            <w:r>
              <w:rPr>
                <w:rFonts w:asciiTheme="minorEastAsia" w:hAnsiTheme="minorEastAsia" w:hint="eastAsia"/>
              </w:rPr>
              <w:t>する。</w:t>
            </w:r>
          </w:p>
          <w:p w14:paraId="7767797A" w14:textId="6709A1E6" w:rsidR="00362357" w:rsidRDefault="00362357" w:rsidP="007F4308">
            <w:pPr>
              <w:ind w:leftChars="-8" w:left="-17" w:firstLineChars="8" w:firstLine="17"/>
              <w:rPr>
                <w:rFonts w:ascii="ＭＳ 明朝" w:eastAsia="ＭＳ 明朝" w:hAnsi="ＭＳ 明朝" w:cs="Times New Roman"/>
                <w:bCs/>
                <w:szCs w:val="21"/>
              </w:rPr>
            </w:pPr>
            <w:r w:rsidRPr="008E3228">
              <w:rPr>
                <w:rFonts w:asciiTheme="minorEastAsia" w:hAnsiTheme="minorEastAsia" w:hint="eastAsia"/>
              </w:rPr>
              <w:t>・アンケートの結果を、</w:t>
            </w:r>
            <w:r w:rsidR="003548FD" w:rsidRPr="008E3228">
              <w:rPr>
                <w:rFonts w:asciiTheme="minorEastAsia" w:hAnsiTheme="minorEastAsia" w:hint="eastAsia"/>
              </w:rPr>
              <w:t>観光関連事業者・特産品</w:t>
            </w:r>
            <w:r w:rsidR="007030C0" w:rsidRPr="008E3228">
              <w:rPr>
                <w:rFonts w:asciiTheme="minorEastAsia" w:hAnsiTheme="minorEastAsia" w:hint="eastAsia"/>
              </w:rPr>
              <w:t>製造</w:t>
            </w:r>
            <w:r w:rsidR="003548FD" w:rsidRPr="008E3228">
              <w:rPr>
                <w:rFonts w:asciiTheme="minorEastAsia" w:hAnsiTheme="minorEastAsia" w:hint="eastAsia"/>
              </w:rPr>
              <w:t>事業者へ</w:t>
            </w:r>
            <w:r w:rsidRPr="008E3228">
              <w:rPr>
                <w:rFonts w:asciiTheme="minorEastAsia" w:hAnsiTheme="minorEastAsia" w:hint="eastAsia"/>
              </w:rPr>
              <w:t>フィードバックする</w:t>
            </w:r>
            <w:r w:rsidR="003548FD" w:rsidRPr="008E3228">
              <w:rPr>
                <w:rFonts w:asciiTheme="minorEastAsia" w:hAnsiTheme="minorEastAsia" w:hint="eastAsia"/>
              </w:rPr>
              <w:t>と同時にホームページでも情報提供を行う。</w:t>
            </w:r>
            <w:r w:rsidR="00965D05" w:rsidRPr="008E3228">
              <w:rPr>
                <w:rFonts w:ascii="ＭＳ 明朝" w:eastAsia="ＭＳ 明朝" w:hAnsi="ＭＳ 明朝" w:cs="Times New Roman" w:hint="eastAsia"/>
                <w:bCs/>
                <w:szCs w:val="21"/>
              </w:rPr>
              <w:t>特にホームページの活用を強化する。</w:t>
            </w:r>
          </w:p>
          <w:p w14:paraId="57AC46F6" w14:textId="0A0D6993" w:rsidR="00362357" w:rsidRPr="00417685" w:rsidRDefault="007E33B7" w:rsidP="007F4308">
            <w:pPr>
              <w:ind w:leftChars="-9" w:left="-19" w:firstLineChars="8" w:firstLine="18"/>
              <w:rPr>
                <w:rFonts w:ascii="ＭＳ 明朝" w:hAnsi="ＭＳ 明朝"/>
                <w:color w:val="EE0000"/>
                <w:sz w:val="22"/>
              </w:rPr>
            </w:pPr>
            <w:r w:rsidRPr="008E3228">
              <w:rPr>
                <w:rFonts w:ascii="ＭＳ 明朝" w:hAnsi="ＭＳ 明朝" w:hint="eastAsia"/>
                <w:sz w:val="22"/>
              </w:rPr>
              <w:t>・観光ニーズにかかる項目も盛り込み観光地津和野に関して消費者が持っている情報を収集する。</w:t>
            </w:r>
          </w:p>
        </w:tc>
      </w:tr>
    </w:tbl>
    <w:p w14:paraId="5ED1A28A" w14:textId="77777777" w:rsidR="00362357" w:rsidRPr="00417685" w:rsidRDefault="00362357" w:rsidP="00362357">
      <w:pPr>
        <w:jc w:val="right"/>
        <w:rPr>
          <w:rFonts w:ascii="HG丸ｺﾞｼｯｸM-PRO" w:eastAsia="HG丸ｺﾞｼｯｸM-PRO" w:hAnsi="HG丸ｺﾞｼｯｸM-PRO"/>
          <w:b/>
          <w:color w:val="EE0000"/>
          <w:szCs w:val="21"/>
        </w:rPr>
      </w:pPr>
    </w:p>
    <w:p w14:paraId="2B5573F5" w14:textId="206121A2" w:rsidR="00362357" w:rsidRPr="007A6A89" w:rsidRDefault="00362357" w:rsidP="00362357">
      <w:pPr>
        <w:ind w:left="630" w:hangingChars="300" w:hanging="630"/>
        <w:jc w:val="left"/>
        <w:rPr>
          <w:rFonts w:ascii="ＭＳ 明朝" w:eastAsia="ＭＳ 明朝" w:hAnsi="ＭＳ 明朝"/>
          <w:bCs/>
          <w:szCs w:val="21"/>
        </w:rPr>
      </w:pPr>
      <w:r w:rsidRPr="007A6A89">
        <w:rPr>
          <w:rFonts w:ascii="ＭＳ 明朝" w:eastAsia="ＭＳ 明朝" w:hAnsi="ＭＳ 明朝" w:hint="eastAsia"/>
          <w:bCs/>
          <w:szCs w:val="21"/>
        </w:rPr>
        <w:t>評価：</w:t>
      </w:r>
      <w:r w:rsidR="007E33B7" w:rsidRPr="007A6A89">
        <w:rPr>
          <w:rFonts w:ascii="ＭＳ 明朝" w:eastAsia="ＭＳ 明朝" w:hAnsi="ＭＳ 明朝" w:hint="eastAsia"/>
          <w:bCs/>
          <w:szCs w:val="21"/>
        </w:rPr>
        <w:t>「あんこ旅」イベントを活用してアンケート調査から観光動向を確認</w:t>
      </w:r>
      <w:r w:rsidR="007A6A89" w:rsidRPr="007A6A89">
        <w:rPr>
          <w:rFonts w:ascii="ＭＳ 明朝" w:eastAsia="ＭＳ 明朝" w:hAnsi="ＭＳ 明朝" w:hint="eastAsia"/>
          <w:bCs/>
          <w:szCs w:val="21"/>
        </w:rPr>
        <w:t>することはできなかった</w:t>
      </w:r>
      <w:r w:rsidR="009270B4">
        <w:rPr>
          <w:rFonts w:ascii="ＭＳ 明朝" w:eastAsia="ＭＳ 明朝" w:hAnsi="ＭＳ 明朝" w:hint="eastAsia"/>
          <w:bCs/>
          <w:szCs w:val="21"/>
        </w:rPr>
        <w:t>。今後は通常の他のイベントも活用してアンケート調査をする必要がある。</w:t>
      </w:r>
      <w:r w:rsidR="007E33B7" w:rsidRPr="007A6A89">
        <w:rPr>
          <w:rFonts w:asciiTheme="minorEastAsia" w:hAnsiTheme="minorEastAsia" w:hint="eastAsia"/>
          <w:bCs/>
          <w:szCs w:val="21"/>
        </w:rPr>
        <w:t>「マルキュウ津和野フェア」（</w:t>
      </w:r>
      <w:r w:rsidR="007A6A89" w:rsidRPr="007A6A89">
        <w:rPr>
          <w:rFonts w:asciiTheme="minorEastAsia" w:hAnsiTheme="minorEastAsia" w:hint="eastAsia"/>
          <w:bCs/>
          <w:szCs w:val="21"/>
        </w:rPr>
        <w:t>6</w:t>
      </w:r>
      <w:r w:rsidR="007E33B7" w:rsidRPr="007A6A89">
        <w:rPr>
          <w:rFonts w:asciiTheme="minorEastAsia" w:hAnsiTheme="minorEastAsia" w:hint="eastAsia"/>
          <w:bCs/>
          <w:szCs w:val="21"/>
        </w:rPr>
        <w:t>月：アルク葵店、10月：</w:t>
      </w:r>
      <w:r w:rsidR="007A6A89" w:rsidRPr="007A6A89">
        <w:rPr>
          <w:rFonts w:asciiTheme="minorEastAsia" w:hAnsiTheme="minorEastAsia" w:hint="eastAsia"/>
          <w:bCs/>
          <w:szCs w:val="21"/>
        </w:rPr>
        <w:t>アルク防府</w:t>
      </w:r>
      <w:r w:rsidR="007E33B7" w:rsidRPr="007A6A89">
        <w:rPr>
          <w:rFonts w:asciiTheme="minorEastAsia" w:hAnsiTheme="minorEastAsia" w:hint="eastAsia"/>
          <w:bCs/>
          <w:szCs w:val="21"/>
        </w:rPr>
        <w:t>店）において</w:t>
      </w:r>
      <w:r w:rsidR="009270B4">
        <w:rPr>
          <w:rFonts w:asciiTheme="minorEastAsia" w:hAnsiTheme="minorEastAsia" w:hint="eastAsia"/>
          <w:bCs/>
          <w:szCs w:val="21"/>
        </w:rPr>
        <w:t>は、</w:t>
      </w:r>
      <w:r w:rsidR="007E33B7" w:rsidRPr="007A6A89">
        <w:rPr>
          <w:rFonts w:hint="eastAsia"/>
        </w:rPr>
        <w:t>アンケート調査を実施して観光・消費者動向を</w:t>
      </w:r>
      <w:r w:rsidR="000F7F9E" w:rsidRPr="007A6A89">
        <w:rPr>
          <w:rFonts w:hint="eastAsia"/>
        </w:rPr>
        <w:t>調査し集計・分析</w:t>
      </w:r>
      <w:r w:rsidR="007E33B7" w:rsidRPr="007A6A89">
        <w:rPr>
          <w:rFonts w:hint="eastAsia"/>
        </w:rPr>
        <w:t>することができた。</w:t>
      </w:r>
      <w:r w:rsidR="009270B4">
        <w:rPr>
          <w:rFonts w:hint="eastAsia"/>
        </w:rPr>
        <w:t>その</w:t>
      </w:r>
      <w:r w:rsidR="000F7F9E" w:rsidRPr="007A6A89">
        <w:rPr>
          <w:rFonts w:hint="eastAsia"/>
        </w:rPr>
        <w:t>結果を会報誌やホームページで公表して</w:t>
      </w:r>
      <w:r w:rsidRPr="007A6A89">
        <w:rPr>
          <w:rFonts w:hint="eastAsia"/>
          <w:szCs w:val="21"/>
        </w:rPr>
        <w:t>情報提供を行った</w:t>
      </w:r>
      <w:r w:rsidR="000F7F9E" w:rsidRPr="007A6A89">
        <w:rPr>
          <w:rFonts w:hint="eastAsia"/>
          <w:szCs w:val="21"/>
        </w:rPr>
        <w:t>ものの、</w:t>
      </w:r>
      <w:r w:rsidRPr="007A6A89">
        <w:rPr>
          <w:rFonts w:ascii="ＭＳ 明朝" w:eastAsia="ＭＳ 明朝" w:hAnsi="ＭＳ 明朝" w:hint="eastAsia"/>
          <w:bCs/>
          <w:szCs w:val="21"/>
        </w:rPr>
        <w:t>対象事業者へのフィードバックまでには至らなかった。</w:t>
      </w:r>
    </w:p>
    <w:p w14:paraId="084E4018" w14:textId="77777777" w:rsidR="00362357" w:rsidRPr="00417685" w:rsidRDefault="00362357" w:rsidP="00362357">
      <w:pPr>
        <w:jc w:val="right"/>
        <w:rPr>
          <w:rFonts w:ascii="HG丸ｺﾞｼｯｸM-PRO" w:eastAsia="HG丸ｺﾞｼｯｸM-PRO" w:hAnsi="HG丸ｺﾞｼｯｸM-PRO"/>
          <w:b/>
          <w:color w:val="EE0000"/>
          <w:szCs w:val="21"/>
        </w:rPr>
      </w:pPr>
    </w:p>
    <w:p w14:paraId="1256B374" w14:textId="77777777" w:rsidR="008357ED" w:rsidRPr="00417685" w:rsidRDefault="008357ED" w:rsidP="00362357">
      <w:pPr>
        <w:jc w:val="right"/>
        <w:rPr>
          <w:rFonts w:ascii="HG丸ｺﾞｼｯｸM-PRO" w:eastAsia="HG丸ｺﾞｼｯｸM-PRO" w:hAnsi="HG丸ｺﾞｼｯｸM-PRO"/>
          <w:b/>
          <w:color w:val="EE0000"/>
          <w:szCs w:val="21"/>
        </w:rPr>
      </w:pPr>
    </w:p>
    <w:p w14:paraId="3CFD9423" w14:textId="77777777" w:rsidR="00362357" w:rsidRPr="00626BF1" w:rsidRDefault="00362357" w:rsidP="00362357">
      <w:pPr>
        <w:jc w:val="right"/>
        <w:rPr>
          <w:rFonts w:ascii="HG丸ｺﾞｼｯｸM-PRO" w:eastAsia="HG丸ｺﾞｼｯｸM-PRO" w:hAnsi="HG丸ｺﾞｼｯｸM-PRO"/>
          <w:b/>
          <w:szCs w:val="21"/>
        </w:rPr>
      </w:pPr>
      <w:r w:rsidRPr="00626BF1">
        <w:rPr>
          <w:rFonts w:ascii="HG丸ｺﾞｼｯｸM-PRO" w:eastAsia="HG丸ｺﾞｼｯｸM-PRO" w:hAnsi="HG丸ｺﾞｼｯｸM-PRO" w:hint="eastAsia"/>
          <w:b/>
          <w:szCs w:val="21"/>
        </w:rPr>
        <w:t>総合評価【　B　】</w:t>
      </w:r>
    </w:p>
    <w:p w14:paraId="433D6C56" w14:textId="77777777" w:rsidR="007E33B7" w:rsidRPr="00417685" w:rsidRDefault="007E33B7" w:rsidP="007E33B7">
      <w:pPr>
        <w:jc w:val="left"/>
        <w:rPr>
          <w:rFonts w:ascii="HG丸ｺﾞｼｯｸM-PRO" w:eastAsia="HG丸ｺﾞｼｯｸM-PRO" w:hAnsi="HG丸ｺﾞｼｯｸM-PRO"/>
          <w:b/>
          <w:color w:val="EE0000"/>
          <w:szCs w:val="21"/>
        </w:rPr>
      </w:pPr>
    </w:p>
    <w:p w14:paraId="7F6D1547" w14:textId="77777777" w:rsidR="007E33B7" w:rsidRPr="00417685" w:rsidRDefault="007E33B7" w:rsidP="007E33B7">
      <w:pPr>
        <w:jc w:val="left"/>
        <w:rPr>
          <w:rFonts w:ascii="HG丸ｺﾞｼｯｸM-PRO" w:eastAsia="HG丸ｺﾞｼｯｸM-PRO" w:hAnsi="HG丸ｺﾞｼｯｸM-PRO"/>
          <w:b/>
          <w:color w:val="EE0000"/>
          <w:szCs w:val="21"/>
        </w:rPr>
      </w:pPr>
    </w:p>
    <w:p w14:paraId="345E452E" w14:textId="77777777" w:rsidR="007E33B7" w:rsidRPr="00417685" w:rsidRDefault="007E33B7" w:rsidP="007E33B7">
      <w:pPr>
        <w:jc w:val="left"/>
        <w:rPr>
          <w:rFonts w:ascii="HG丸ｺﾞｼｯｸM-PRO" w:eastAsia="HG丸ｺﾞｼｯｸM-PRO" w:hAnsi="HG丸ｺﾞｼｯｸM-PRO"/>
          <w:b/>
          <w:color w:val="EE0000"/>
          <w:szCs w:val="21"/>
        </w:rPr>
      </w:pPr>
    </w:p>
    <w:p w14:paraId="0E71E8B0" w14:textId="77777777" w:rsidR="007E33B7" w:rsidRPr="00417685" w:rsidRDefault="007E33B7" w:rsidP="00C5306C">
      <w:pPr>
        <w:rPr>
          <w:rFonts w:ascii="HG丸ｺﾞｼｯｸM-PRO" w:eastAsia="HG丸ｺﾞｼｯｸM-PRO" w:hAnsi="HG丸ｺﾞｼｯｸM-PRO"/>
          <w:b/>
          <w:color w:val="EE0000"/>
          <w:sz w:val="24"/>
          <w:szCs w:val="24"/>
          <w:highlight w:val="blue"/>
        </w:rPr>
      </w:pPr>
    </w:p>
    <w:p w14:paraId="4C2E2ACF" w14:textId="77777777" w:rsidR="007E33B7" w:rsidRPr="00417685" w:rsidRDefault="007E33B7" w:rsidP="00C5306C">
      <w:pPr>
        <w:rPr>
          <w:rFonts w:ascii="HG丸ｺﾞｼｯｸM-PRO" w:eastAsia="HG丸ｺﾞｼｯｸM-PRO" w:hAnsi="HG丸ｺﾞｼｯｸM-PRO"/>
          <w:b/>
          <w:color w:val="EE0000"/>
          <w:sz w:val="24"/>
          <w:szCs w:val="24"/>
          <w:highlight w:val="blue"/>
        </w:rPr>
      </w:pPr>
    </w:p>
    <w:p w14:paraId="3A3958B5" w14:textId="77777777" w:rsidR="007E33B7" w:rsidRPr="00417685" w:rsidRDefault="007E33B7" w:rsidP="00C5306C">
      <w:pPr>
        <w:rPr>
          <w:rFonts w:ascii="HG丸ｺﾞｼｯｸM-PRO" w:eastAsia="HG丸ｺﾞｼｯｸM-PRO" w:hAnsi="HG丸ｺﾞｼｯｸM-PRO"/>
          <w:b/>
          <w:color w:val="EE0000"/>
          <w:sz w:val="24"/>
          <w:szCs w:val="24"/>
          <w:highlight w:val="blue"/>
        </w:rPr>
      </w:pPr>
    </w:p>
    <w:p w14:paraId="1CE502A9" w14:textId="77777777" w:rsidR="007E33B7" w:rsidRPr="00417685" w:rsidRDefault="007E33B7" w:rsidP="00C5306C">
      <w:pPr>
        <w:rPr>
          <w:rFonts w:ascii="HG丸ｺﾞｼｯｸM-PRO" w:eastAsia="HG丸ｺﾞｼｯｸM-PRO" w:hAnsi="HG丸ｺﾞｼｯｸM-PRO"/>
          <w:b/>
          <w:color w:val="EE0000"/>
          <w:sz w:val="24"/>
          <w:szCs w:val="24"/>
          <w:highlight w:val="blue"/>
        </w:rPr>
      </w:pPr>
    </w:p>
    <w:p w14:paraId="00E183C9" w14:textId="77777777" w:rsidR="007E33B7" w:rsidRPr="00417685" w:rsidRDefault="007E33B7" w:rsidP="00C5306C">
      <w:pPr>
        <w:rPr>
          <w:rFonts w:ascii="HG丸ｺﾞｼｯｸM-PRO" w:eastAsia="HG丸ｺﾞｼｯｸM-PRO" w:hAnsi="HG丸ｺﾞｼｯｸM-PRO"/>
          <w:b/>
          <w:color w:val="EE0000"/>
          <w:sz w:val="24"/>
          <w:szCs w:val="24"/>
          <w:highlight w:val="blue"/>
        </w:rPr>
      </w:pPr>
    </w:p>
    <w:p w14:paraId="3E81B741" w14:textId="77777777" w:rsidR="007E33B7" w:rsidRPr="00417685" w:rsidRDefault="007E33B7" w:rsidP="00C5306C">
      <w:pPr>
        <w:rPr>
          <w:rFonts w:ascii="HG丸ｺﾞｼｯｸM-PRO" w:eastAsia="HG丸ｺﾞｼｯｸM-PRO" w:hAnsi="HG丸ｺﾞｼｯｸM-PRO"/>
          <w:b/>
          <w:color w:val="EE0000"/>
          <w:sz w:val="24"/>
          <w:szCs w:val="24"/>
          <w:highlight w:val="blue"/>
        </w:rPr>
      </w:pPr>
    </w:p>
    <w:p w14:paraId="2B5518F9" w14:textId="77777777" w:rsidR="007E33B7" w:rsidRPr="00417685" w:rsidRDefault="007E33B7" w:rsidP="00C5306C">
      <w:pPr>
        <w:rPr>
          <w:rFonts w:ascii="HG丸ｺﾞｼｯｸM-PRO" w:eastAsia="HG丸ｺﾞｼｯｸM-PRO" w:hAnsi="HG丸ｺﾞｼｯｸM-PRO"/>
          <w:b/>
          <w:color w:val="EE0000"/>
          <w:sz w:val="24"/>
          <w:szCs w:val="24"/>
          <w:highlight w:val="blue"/>
        </w:rPr>
      </w:pPr>
    </w:p>
    <w:p w14:paraId="2C7A6D49" w14:textId="77777777" w:rsidR="007E33B7" w:rsidRPr="00417685" w:rsidRDefault="007E33B7" w:rsidP="00C5306C">
      <w:pPr>
        <w:rPr>
          <w:rFonts w:ascii="HG丸ｺﾞｼｯｸM-PRO" w:eastAsia="HG丸ｺﾞｼｯｸM-PRO" w:hAnsi="HG丸ｺﾞｼｯｸM-PRO"/>
          <w:b/>
          <w:color w:val="EE0000"/>
          <w:sz w:val="24"/>
          <w:szCs w:val="24"/>
          <w:highlight w:val="blue"/>
        </w:rPr>
      </w:pPr>
    </w:p>
    <w:p w14:paraId="1BD517C9" w14:textId="77777777" w:rsidR="007E33B7" w:rsidRDefault="007E33B7" w:rsidP="00C5306C">
      <w:pPr>
        <w:rPr>
          <w:rFonts w:ascii="HG丸ｺﾞｼｯｸM-PRO" w:eastAsia="HG丸ｺﾞｼｯｸM-PRO" w:hAnsi="HG丸ｺﾞｼｯｸM-PRO"/>
          <w:b/>
          <w:color w:val="EE0000"/>
          <w:sz w:val="24"/>
          <w:szCs w:val="24"/>
          <w:highlight w:val="blue"/>
        </w:rPr>
      </w:pPr>
    </w:p>
    <w:p w14:paraId="66F99729" w14:textId="77777777" w:rsidR="007A6A89" w:rsidRDefault="007A6A89" w:rsidP="00C5306C">
      <w:pPr>
        <w:rPr>
          <w:rFonts w:ascii="HG丸ｺﾞｼｯｸM-PRO" w:eastAsia="HG丸ｺﾞｼｯｸM-PRO" w:hAnsi="HG丸ｺﾞｼｯｸM-PRO"/>
          <w:b/>
          <w:color w:val="EE0000"/>
          <w:sz w:val="24"/>
          <w:szCs w:val="24"/>
          <w:highlight w:val="blue"/>
        </w:rPr>
      </w:pPr>
    </w:p>
    <w:p w14:paraId="02879340" w14:textId="77777777" w:rsidR="000F7F9E" w:rsidRPr="00417685" w:rsidRDefault="000F7F9E" w:rsidP="00C5306C">
      <w:pPr>
        <w:rPr>
          <w:rFonts w:ascii="HG丸ｺﾞｼｯｸM-PRO" w:eastAsia="HG丸ｺﾞｼｯｸM-PRO" w:hAnsi="HG丸ｺﾞｼｯｸM-PRO"/>
          <w:b/>
          <w:color w:val="EE0000"/>
          <w:sz w:val="24"/>
          <w:szCs w:val="24"/>
          <w:highlight w:val="blue"/>
        </w:rPr>
      </w:pPr>
    </w:p>
    <w:p w14:paraId="2E460338" w14:textId="77777777" w:rsidR="007E33B7" w:rsidRPr="00417685" w:rsidRDefault="007E33B7" w:rsidP="00C5306C">
      <w:pPr>
        <w:rPr>
          <w:rFonts w:ascii="HG丸ｺﾞｼｯｸM-PRO" w:eastAsia="HG丸ｺﾞｼｯｸM-PRO" w:hAnsi="HG丸ｺﾞｼｯｸM-PRO"/>
          <w:b/>
          <w:color w:val="EE0000"/>
          <w:sz w:val="24"/>
          <w:szCs w:val="24"/>
          <w:highlight w:val="blue"/>
        </w:rPr>
      </w:pPr>
    </w:p>
    <w:p w14:paraId="4C184989" w14:textId="25323F69" w:rsidR="0045518D" w:rsidRPr="00ED4C9C" w:rsidRDefault="00C5306C" w:rsidP="00C5306C">
      <w:pPr>
        <w:rPr>
          <w:rFonts w:ascii="HG丸ｺﾞｼｯｸM-PRO" w:eastAsia="HG丸ｺﾞｼｯｸM-PRO" w:hAnsi="HG丸ｺﾞｼｯｸM-PRO"/>
          <w:b/>
          <w:color w:val="FFFFFF" w:themeColor="background1"/>
          <w:sz w:val="24"/>
          <w:szCs w:val="24"/>
          <w:shd w:val="clear" w:color="auto" w:fill="767171" w:themeFill="background2" w:themeFillShade="80"/>
        </w:rPr>
      </w:pPr>
      <w:bookmarkStart w:id="12" w:name="_Hlk228354480"/>
      <w:r w:rsidRPr="00ED4C9C">
        <w:rPr>
          <w:rFonts w:ascii="HG丸ｺﾞｼｯｸM-PRO" w:eastAsia="HG丸ｺﾞｼｯｸM-PRO" w:hAnsi="HG丸ｺﾞｼｯｸM-PRO" w:hint="eastAsia"/>
          <w:b/>
          <w:color w:val="FFFFFF" w:themeColor="background1"/>
          <w:sz w:val="24"/>
          <w:szCs w:val="24"/>
          <w:shd w:val="clear" w:color="auto" w:fill="767171" w:themeFill="background2" w:themeFillShade="80"/>
        </w:rPr>
        <w:lastRenderedPageBreak/>
        <w:t>（</w:t>
      </w:r>
      <w:r w:rsidR="00E165EF" w:rsidRPr="00ED4C9C">
        <w:rPr>
          <w:rFonts w:ascii="HG丸ｺﾞｼｯｸM-PRO" w:eastAsia="HG丸ｺﾞｼｯｸM-PRO" w:hAnsi="HG丸ｺﾞｼｯｸM-PRO" w:hint="eastAsia"/>
          <w:b/>
          <w:color w:val="FFFFFF" w:themeColor="background1"/>
          <w:sz w:val="24"/>
          <w:szCs w:val="24"/>
          <w:shd w:val="clear" w:color="auto" w:fill="767171" w:themeFill="background2" w:themeFillShade="80"/>
        </w:rPr>
        <w:t>３</w:t>
      </w:r>
      <w:r w:rsidRPr="00ED4C9C">
        <w:rPr>
          <w:rFonts w:ascii="HG丸ｺﾞｼｯｸM-PRO" w:eastAsia="HG丸ｺﾞｼｯｸM-PRO" w:hAnsi="HG丸ｺﾞｼｯｸM-PRO" w:hint="eastAsia"/>
          <w:b/>
          <w:color w:val="FFFFFF" w:themeColor="background1"/>
          <w:sz w:val="24"/>
          <w:szCs w:val="24"/>
          <w:shd w:val="clear" w:color="auto" w:fill="767171" w:themeFill="background2" w:themeFillShade="80"/>
        </w:rPr>
        <w:t xml:space="preserve">）経営状況分析　</w:t>
      </w:r>
    </w:p>
    <w:bookmarkEnd w:id="12"/>
    <w:p w14:paraId="276E64BE" w14:textId="4FBACB5B" w:rsidR="00C5306C" w:rsidRPr="007A6A89" w:rsidRDefault="00C5306C" w:rsidP="00C5306C">
      <w:r w:rsidRPr="007A6A89">
        <w:rPr>
          <w:rFonts w:hint="eastAsia"/>
        </w:rPr>
        <w:t>■事業の目的</w:t>
      </w:r>
    </w:p>
    <w:p w14:paraId="511B9088" w14:textId="6D22DF8A" w:rsidR="00C5306C" w:rsidRPr="007A6A89" w:rsidRDefault="00243A6F" w:rsidP="00B946C9">
      <w:pPr>
        <w:ind w:firstLineChars="100" w:firstLine="220"/>
        <w:rPr>
          <w:rFonts w:ascii="ＭＳ 明朝" w:hAnsi="ＭＳ 明朝"/>
          <w:sz w:val="22"/>
        </w:rPr>
      </w:pPr>
      <w:r w:rsidRPr="007A6A89">
        <w:rPr>
          <w:rFonts w:ascii="ＭＳ 明朝" w:hAnsi="ＭＳ 明朝" w:hint="eastAsia"/>
          <w:sz w:val="22"/>
        </w:rPr>
        <w:t>事業者への</w:t>
      </w:r>
      <w:r w:rsidR="00C5306C" w:rsidRPr="007A6A89">
        <w:rPr>
          <w:rFonts w:ascii="ＭＳ 明朝" w:hAnsi="ＭＳ 明朝" w:hint="eastAsia"/>
          <w:sz w:val="22"/>
        </w:rPr>
        <w:t>「</w:t>
      </w:r>
      <w:r w:rsidRPr="007A6A89">
        <w:rPr>
          <w:rFonts w:ascii="ＭＳ 明朝" w:hAnsi="ＭＳ 明朝" w:hint="eastAsia"/>
          <w:sz w:val="22"/>
        </w:rPr>
        <w:t>対話と傾聴」を通じて経営の本質的課題解決が必要かつ、持続的発展の可能性が高い事業者を選定し</w:t>
      </w:r>
      <w:r w:rsidR="00C5306C" w:rsidRPr="007A6A89">
        <w:rPr>
          <w:rFonts w:ascii="ＭＳ 明朝" w:hAnsi="ＭＳ 明朝" w:hint="eastAsia"/>
          <w:sz w:val="22"/>
        </w:rPr>
        <w:t>経営分析を実施し</w:t>
      </w:r>
      <w:r w:rsidR="00302396" w:rsidRPr="007A6A89">
        <w:rPr>
          <w:rFonts w:ascii="ＭＳ 明朝" w:hAnsi="ＭＳ 明朝" w:hint="eastAsia"/>
          <w:sz w:val="22"/>
        </w:rPr>
        <w:t>、</w:t>
      </w:r>
      <w:r w:rsidR="00C5306C" w:rsidRPr="007A6A89">
        <w:rPr>
          <w:rFonts w:ascii="ＭＳ 明朝" w:hAnsi="ＭＳ 明朝" w:hint="eastAsia"/>
          <w:sz w:val="22"/>
        </w:rPr>
        <w:t>現状を把握するとともに経営</w:t>
      </w:r>
      <w:r w:rsidR="00302396" w:rsidRPr="007A6A89">
        <w:rPr>
          <w:rFonts w:ascii="ＭＳ 明朝" w:hAnsi="ＭＳ 明朝" w:hint="eastAsia"/>
          <w:sz w:val="22"/>
        </w:rPr>
        <w:t>の本質的</w:t>
      </w:r>
      <w:r w:rsidR="00C5306C" w:rsidRPr="007A6A89">
        <w:rPr>
          <w:rFonts w:ascii="ＭＳ 明朝" w:hAnsi="ＭＳ 明朝" w:hint="eastAsia"/>
          <w:sz w:val="22"/>
        </w:rPr>
        <w:t>課題の抽出を行</w:t>
      </w:r>
      <w:r w:rsidR="00302396" w:rsidRPr="007A6A89">
        <w:rPr>
          <w:rFonts w:ascii="ＭＳ 明朝" w:hAnsi="ＭＳ 明朝" w:hint="eastAsia"/>
          <w:sz w:val="22"/>
        </w:rPr>
        <w:t>う</w:t>
      </w:r>
      <w:r w:rsidR="00C5306C" w:rsidRPr="007A6A89">
        <w:rPr>
          <w:rFonts w:ascii="ＭＳ 明朝" w:hAnsi="ＭＳ 明朝" w:hint="eastAsia"/>
          <w:sz w:val="22"/>
        </w:rPr>
        <w:t>。</w:t>
      </w:r>
    </w:p>
    <w:p w14:paraId="2984A47F" w14:textId="77777777" w:rsidR="00C5306C" w:rsidRPr="00417685" w:rsidRDefault="00C5306C" w:rsidP="00C5306C">
      <w:pPr>
        <w:jc w:val="left"/>
        <w:rPr>
          <w:color w:val="EE0000"/>
        </w:rPr>
      </w:pPr>
    </w:p>
    <w:p w14:paraId="60A775F9" w14:textId="0E47F2AC" w:rsidR="00C5306C" w:rsidRPr="007A6A89" w:rsidRDefault="00C5306C" w:rsidP="00C5306C">
      <w:pPr>
        <w:jc w:val="left"/>
        <w:rPr>
          <w:szCs w:val="21"/>
        </w:rPr>
      </w:pPr>
      <w:r w:rsidRPr="007A6A89">
        <w:rPr>
          <w:rFonts w:hint="eastAsia"/>
        </w:rPr>
        <w:t>■定量目標</w:t>
      </w:r>
      <w:r w:rsidR="001F7CD9" w:rsidRPr="007A6A89">
        <w:rPr>
          <w:rFonts w:hint="eastAsia"/>
        </w:rPr>
        <w:t>および</w:t>
      </w:r>
      <w:r w:rsidRPr="007A6A89">
        <w:rPr>
          <w:rFonts w:hint="eastAsia"/>
          <w:szCs w:val="21"/>
        </w:rPr>
        <w:t>実績</w:t>
      </w:r>
    </w:p>
    <w:tbl>
      <w:tblPr>
        <w:tblStyle w:val="a3"/>
        <w:tblW w:w="9025" w:type="dxa"/>
        <w:tblCellMar>
          <w:left w:w="99" w:type="dxa"/>
          <w:right w:w="99" w:type="dxa"/>
        </w:tblCellMar>
        <w:tblLook w:val="0000" w:firstRow="0" w:lastRow="0" w:firstColumn="0" w:lastColumn="0" w:noHBand="0" w:noVBand="0"/>
      </w:tblPr>
      <w:tblGrid>
        <w:gridCol w:w="3256"/>
        <w:gridCol w:w="1044"/>
        <w:gridCol w:w="1050"/>
        <w:gridCol w:w="945"/>
        <w:gridCol w:w="2730"/>
      </w:tblGrid>
      <w:tr w:rsidR="007A6A89" w:rsidRPr="007A6A89" w14:paraId="5D95E072" w14:textId="77777777" w:rsidTr="00ED4C9C">
        <w:trPr>
          <w:trHeight w:val="366"/>
        </w:trPr>
        <w:tc>
          <w:tcPr>
            <w:tcW w:w="3256" w:type="dxa"/>
            <w:shd w:val="clear" w:color="auto" w:fill="D9D9D9" w:themeFill="background1" w:themeFillShade="D9"/>
            <w:vAlign w:val="center"/>
          </w:tcPr>
          <w:p w14:paraId="0B731893" w14:textId="19E50529" w:rsidR="00397333" w:rsidRPr="007A6A89" w:rsidRDefault="00397333" w:rsidP="00781ECC">
            <w:pPr>
              <w:ind w:left="-5"/>
              <w:jc w:val="center"/>
            </w:pPr>
            <w:r w:rsidRPr="007A6A89">
              <w:rPr>
                <w:rFonts w:hint="eastAsia"/>
              </w:rPr>
              <w:t>経営状況分析</w:t>
            </w:r>
          </w:p>
        </w:tc>
        <w:tc>
          <w:tcPr>
            <w:tcW w:w="1044" w:type="dxa"/>
            <w:shd w:val="clear" w:color="auto" w:fill="D9D9D9" w:themeFill="background1" w:themeFillShade="D9"/>
            <w:vAlign w:val="center"/>
          </w:tcPr>
          <w:p w14:paraId="598273B3" w14:textId="77777777" w:rsidR="00397333" w:rsidRPr="007A6A89" w:rsidRDefault="00397333" w:rsidP="00781ECC">
            <w:pPr>
              <w:ind w:left="-5"/>
              <w:jc w:val="center"/>
            </w:pPr>
            <w:r w:rsidRPr="007A6A89">
              <w:rPr>
                <w:rFonts w:hint="eastAsia"/>
              </w:rPr>
              <w:t>目標件数</w:t>
            </w:r>
          </w:p>
        </w:tc>
        <w:tc>
          <w:tcPr>
            <w:tcW w:w="1050" w:type="dxa"/>
            <w:shd w:val="clear" w:color="auto" w:fill="D9D9D9" w:themeFill="background1" w:themeFillShade="D9"/>
            <w:vAlign w:val="center"/>
          </w:tcPr>
          <w:p w14:paraId="7C9D91FC" w14:textId="663792A2" w:rsidR="00397333" w:rsidRPr="007A6A89" w:rsidRDefault="00397333" w:rsidP="00781ECC">
            <w:pPr>
              <w:ind w:left="-5"/>
              <w:jc w:val="center"/>
            </w:pPr>
            <w:r w:rsidRPr="007A6A89">
              <w:rPr>
                <w:rFonts w:hint="eastAsia"/>
              </w:rPr>
              <w:t>実績</w:t>
            </w:r>
            <w:r w:rsidR="007A6A89">
              <w:rPr>
                <w:rFonts w:hint="eastAsia"/>
              </w:rPr>
              <w:t>件数</w:t>
            </w:r>
          </w:p>
        </w:tc>
        <w:tc>
          <w:tcPr>
            <w:tcW w:w="945" w:type="dxa"/>
            <w:shd w:val="clear" w:color="auto" w:fill="D9D9D9" w:themeFill="background1" w:themeFillShade="D9"/>
            <w:vAlign w:val="center"/>
          </w:tcPr>
          <w:p w14:paraId="43F66955" w14:textId="77777777" w:rsidR="00397333" w:rsidRPr="007A6A89" w:rsidRDefault="00397333" w:rsidP="00781ECC">
            <w:pPr>
              <w:ind w:left="-5"/>
              <w:jc w:val="center"/>
            </w:pPr>
            <w:r w:rsidRPr="007A6A89">
              <w:rPr>
                <w:rFonts w:hint="eastAsia"/>
              </w:rPr>
              <w:t>達成率</w:t>
            </w:r>
          </w:p>
        </w:tc>
        <w:tc>
          <w:tcPr>
            <w:tcW w:w="2730" w:type="dxa"/>
            <w:shd w:val="clear" w:color="auto" w:fill="D9D9D9" w:themeFill="background1" w:themeFillShade="D9"/>
            <w:vAlign w:val="center"/>
          </w:tcPr>
          <w:p w14:paraId="5F33B439" w14:textId="77777777" w:rsidR="00397333" w:rsidRPr="007A6A89" w:rsidRDefault="00397333" w:rsidP="00781ECC">
            <w:pPr>
              <w:widowControl/>
              <w:jc w:val="center"/>
            </w:pPr>
            <w:r w:rsidRPr="007A6A89">
              <w:rPr>
                <w:rFonts w:hint="eastAsia"/>
              </w:rPr>
              <w:t>備　考</w:t>
            </w:r>
          </w:p>
        </w:tc>
      </w:tr>
      <w:tr w:rsidR="00397333" w:rsidRPr="00417685" w14:paraId="21FCCF31" w14:textId="77777777" w:rsidTr="00781ECC">
        <w:trPr>
          <w:trHeight w:val="366"/>
        </w:trPr>
        <w:tc>
          <w:tcPr>
            <w:tcW w:w="3256" w:type="dxa"/>
            <w:vAlign w:val="center"/>
          </w:tcPr>
          <w:p w14:paraId="59D06B46" w14:textId="23859E8A" w:rsidR="00397333" w:rsidRPr="007A6A89" w:rsidRDefault="00397333" w:rsidP="00781ECC">
            <w:pPr>
              <w:ind w:left="-5"/>
            </w:pPr>
            <w:r w:rsidRPr="007A6A89">
              <w:rPr>
                <w:rFonts w:hint="eastAsia"/>
              </w:rPr>
              <w:t>経営分析事業者数</w:t>
            </w:r>
          </w:p>
        </w:tc>
        <w:tc>
          <w:tcPr>
            <w:tcW w:w="1044" w:type="dxa"/>
            <w:vAlign w:val="center"/>
          </w:tcPr>
          <w:p w14:paraId="2BB051EB" w14:textId="3F74CD9A" w:rsidR="00397333" w:rsidRPr="007A6A89" w:rsidRDefault="00397333" w:rsidP="00781ECC">
            <w:pPr>
              <w:ind w:left="-5"/>
              <w:jc w:val="center"/>
            </w:pPr>
            <w:r w:rsidRPr="007A6A89">
              <w:rPr>
                <w:rFonts w:hint="eastAsia"/>
              </w:rPr>
              <w:t>15</w:t>
            </w:r>
            <w:r w:rsidRPr="007A6A89">
              <w:rPr>
                <w:rFonts w:hint="eastAsia"/>
              </w:rPr>
              <w:t>者</w:t>
            </w:r>
          </w:p>
        </w:tc>
        <w:tc>
          <w:tcPr>
            <w:tcW w:w="1050" w:type="dxa"/>
            <w:vAlign w:val="center"/>
          </w:tcPr>
          <w:p w14:paraId="26437705" w14:textId="7E67530C" w:rsidR="00397333" w:rsidRPr="002A7704" w:rsidRDefault="00397333" w:rsidP="00781ECC">
            <w:pPr>
              <w:ind w:left="-5"/>
              <w:jc w:val="center"/>
            </w:pPr>
            <w:r w:rsidRPr="002A7704">
              <w:rPr>
                <w:rFonts w:hint="eastAsia"/>
              </w:rPr>
              <w:t>15</w:t>
            </w:r>
            <w:r w:rsidRPr="002A7704">
              <w:rPr>
                <w:rFonts w:hint="eastAsia"/>
              </w:rPr>
              <w:t>者</w:t>
            </w:r>
          </w:p>
        </w:tc>
        <w:tc>
          <w:tcPr>
            <w:tcW w:w="945" w:type="dxa"/>
            <w:vAlign w:val="center"/>
          </w:tcPr>
          <w:p w14:paraId="0539BBB5" w14:textId="77777777" w:rsidR="00397333" w:rsidRPr="002A7704" w:rsidRDefault="00397333" w:rsidP="00781ECC">
            <w:pPr>
              <w:ind w:left="-5"/>
              <w:jc w:val="center"/>
            </w:pPr>
            <w:r w:rsidRPr="002A7704">
              <w:rPr>
                <w:rFonts w:hint="eastAsia"/>
              </w:rPr>
              <w:t>100</w:t>
            </w:r>
            <w:r w:rsidRPr="002A7704">
              <w:rPr>
                <w:rFonts w:hint="eastAsia"/>
              </w:rPr>
              <w:t>％</w:t>
            </w:r>
          </w:p>
        </w:tc>
        <w:tc>
          <w:tcPr>
            <w:tcW w:w="2730" w:type="dxa"/>
            <w:vAlign w:val="center"/>
          </w:tcPr>
          <w:p w14:paraId="12E2CDC6" w14:textId="07DF286E" w:rsidR="00397333" w:rsidRPr="00417685" w:rsidRDefault="00397333" w:rsidP="00781ECC">
            <w:pPr>
              <w:widowControl/>
              <w:rPr>
                <w:color w:val="EE0000"/>
              </w:rPr>
            </w:pPr>
          </w:p>
        </w:tc>
      </w:tr>
    </w:tbl>
    <w:p w14:paraId="56C72ECE" w14:textId="77777777" w:rsidR="00C5306C" w:rsidRPr="00417685" w:rsidRDefault="00C5306C" w:rsidP="00C5306C">
      <w:pPr>
        <w:jc w:val="left"/>
        <w:rPr>
          <w:color w:val="EE0000"/>
          <w:szCs w:val="21"/>
        </w:rPr>
      </w:pPr>
    </w:p>
    <w:p w14:paraId="325B8168" w14:textId="7FDB7ED2" w:rsidR="00C5306C" w:rsidRPr="007A6A89" w:rsidRDefault="00C5306C" w:rsidP="00C5306C">
      <w:pPr>
        <w:jc w:val="left"/>
        <w:rPr>
          <w:szCs w:val="21"/>
        </w:rPr>
      </w:pPr>
      <w:r w:rsidRPr="007A6A89">
        <w:rPr>
          <w:rFonts w:hint="eastAsia"/>
          <w:szCs w:val="21"/>
        </w:rPr>
        <w:t>■事業内容</w:t>
      </w:r>
    </w:p>
    <w:tbl>
      <w:tblPr>
        <w:tblStyle w:val="a3"/>
        <w:tblW w:w="0" w:type="auto"/>
        <w:tblLook w:val="04A0" w:firstRow="1" w:lastRow="0" w:firstColumn="1" w:lastColumn="0" w:noHBand="0" w:noVBand="1"/>
      </w:tblPr>
      <w:tblGrid>
        <w:gridCol w:w="9060"/>
      </w:tblGrid>
      <w:tr w:rsidR="007030C0" w:rsidRPr="00417685" w14:paraId="380C5530" w14:textId="77777777" w:rsidTr="007030C0">
        <w:tc>
          <w:tcPr>
            <w:tcW w:w="9060" w:type="dxa"/>
          </w:tcPr>
          <w:p w14:paraId="170AE3D0" w14:textId="083C900F" w:rsidR="007030C0" w:rsidRPr="007A6A89" w:rsidRDefault="007030C0" w:rsidP="007030C0">
            <w:pPr>
              <w:rPr>
                <w:rFonts w:asciiTheme="minorEastAsia" w:hAnsiTheme="minorEastAsia" w:cs="Times New Roman"/>
                <w:b/>
                <w:strike/>
                <w:szCs w:val="21"/>
              </w:rPr>
            </w:pPr>
            <w:r w:rsidRPr="007A6A89">
              <w:rPr>
                <w:rFonts w:hint="eastAsia"/>
                <w:szCs w:val="21"/>
              </w:rPr>
              <w:t>・経営分析を実施する事業者の掘り起こし（経営指導員の「対話と傾聴」による発掘）</w:t>
            </w:r>
          </w:p>
          <w:p w14:paraId="17D2560B" w14:textId="77777777" w:rsidR="007030C0" w:rsidRPr="007A6A89" w:rsidRDefault="007030C0" w:rsidP="007030C0">
            <w:pPr>
              <w:widowControl/>
              <w:ind w:firstLineChars="100" w:firstLine="210"/>
              <w:rPr>
                <w:rFonts w:ascii="ＭＳ ゴシック" w:eastAsia="ＭＳ ゴシック" w:hAnsi="ＭＳ ゴシック" w:cs="Times New Roman"/>
                <w:b/>
                <w:strike/>
                <w:szCs w:val="21"/>
              </w:rPr>
            </w:pPr>
            <w:r w:rsidRPr="007A6A89">
              <w:rPr>
                <w:rFonts w:ascii="ＭＳ 明朝" w:eastAsia="ＭＳ 明朝" w:hAnsi="ＭＳ 明朝" w:cs="Times New Roman" w:hint="eastAsia"/>
                <w:szCs w:val="21"/>
              </w:rPr>
              <w:t>経営分析を行う事業者の掘り起こしを行う。既存事業の強化、商品・サービス改良、新分野進出、事業再構築等、新たな取組みに対し意欲のある事業者や創業者、事業承継予定者、既に経営分析を実施した事業者についても大きな変化が生じた場合、支援の対象とする。また、記帳指導、金融支援を通じて経営状況の早急な改善が必要と思われる事業者に対しては、</w:t>
            </w:r>
            <w:r w:rsidRPr="007A6A89">
              <w:rPr>
                <w:rFonts w:asciiTheme="minorEastAsia" w:eastAsia="ＭＳ 明朝" w:hAnsiTheme="minorEastAsia" w:cs="Times New Roman" w:hint="eastAsia"/>
                <w:szCs w:val="20"/>
              </w:rPr>
              <w:t>経営課題の洗い出しを提案する。</w:t>
            </w:r>
          </w:p>
          <w:p w14:paraId="7B3B8F4D" w14:textId="3D677F27" w:rsidR="007030C0" w:rsidRPr="007A6A89" w:rsidRDefault="007030C0" w:rsidP="007030C0">
            <w:pPr>
              <w:rPr>
                <w:szCs w:val="21"/>
              </w:rPr>
            </w:pPr>
            <w:r w:rsidRPr="007A6A89">
              <w:rPr>
                <w:rFonts w:hint="eastAsia"/>
                <w:szCs w:val="21"/>
              </w:rPr>
              <w:t>・対象者</w:t>
            </w:r>
          </w:p>
          <w:p w14:paraId="36F57CBA" w14:textId="77777777" w:rsidR="007030C0" w:rsidRPr="007A6A89" w:rsidRDefault="007030C0" w:rsidP="007030C0">
            <w:pPr>
              <w:ind w:firstLineChars="100" w:firstLine="210"/>
              <w:rPr>
                <w:szCs w:val="21"/>
              </w:rPr>
            </w:pPr>
            <w:r w:rsidRPr="007A6A89">
              <w:rPr>
                <w:rFonts w:hint="eastAsia"/>
                <w:szCs w:val="21"/>
              </w:rPr>
              <w:t>「対話と傾聴」を通じて経営の本質的課題解決が必要かつ、持続的発展の可能性が高い事業者を選定する。</w:t>
            </w:r>
          </w:p>
          <w:p w14:paraId="02BEB9E0" w14:textId="389FF227" w:rsidR="007030C0" w:rsidRPr="007A6A89" w:rsidRDefault="007030C0" w:rsidP="007030C0">
            <w:pPr>
              <w:rPr>
                <w:rFonts w:ascii="ＭＳ ゴシック" w:eastAsia="ＭＳ ゴシック" w:hAnsi="ＭＳ ゴシック" w:cs="Times New Roman"/>
                <w:b/>
                <w:szCs w:val="20"/>
              </w:rPr>
            </w:pPr>
            <w:r w:rsidRPr="007A6A89">
              <w:rPr>
                <w:rFonts w:asciiTheme="minorEastAsia" w:hAnsiTheme="minorEastAsia" w:cs="Times New Roman" w:hint="eastAsia"/>
                <w:bCs/>
                <w:szCs w:val="20"/>
              </w:rPr>
              <w:t>・経営分析の内容</w:t>
            </w:r>
          </w:p>
          <w:p w14:paraId="4A86FFB3" w14:textId="339879E7" w:rsidR="007030C0" w:rsidRPr="00417685" w:rsidRDefault="007030C0" w:rsidP="007030C0">
            <w:pPr>
              <w:widowControl/>
              <w:ind w:firstLineChars="100" w:firstLine="210"/>
              <w:rPr>
                <w:rFonts w:ascii="ＭＳ 明朝" w:eastAsia="ＭＳ 明朝" w:hAnsi="ＭＳ 明朝" w:cs="Times New Roman"/>
                <w:strike/>
                <w:color w:val="EE0000"/>
                <w:szCs w:val="21"/>
              </w:rPr>
            </w:pPr>
            <w:r w:rsidRPr="007A6A89">
              <w:rPr>
                <w:rFonts w:asciiTheme="minorEastAsia" w:eastAsia="ＭＳ 明朝" w:hAnsiTheme="minorEastAsia" w:cs="Times New Roman" w:hint="eastAsia"/>
                <w:szCs w:val="20"/>
              </w:rPr>
              <w:t>定量分析は、業種別審査辞典や</w:t>
            </w:r>
            <w:r w:rsidRPr="007A6A89">
              <w:rPr>
                <w:rFonts w:asciiTheme="minorEastAsia" w:eastAsia="ＭＳ 明朝" w:hAnsiTheme="minorEastAsia" w:cs="Times New Roman" w:hint="eastAsia"/>
                <w:szCs w:val="21"/>
              </w:rPr>
              <w:t>記帳システムＭＡ１の経営分析シート等の統一したツールを活用し、定性分析に関しては、経営指導員による巡回・窓口指導のヒアリングを通じて内部環境、外部環境を整理する。</w:t>
            </w:r>
          </w:p>
        </w:tc>
      </w:tr>
    </w:tbl>
    <w:p w14:paraId="6A0237AA" w14:textId="77777777" w:rsidR="00C5306C" w:rsidRPr="00417685" w:rsidRDefault="00C5306C" w:rsidP="00C5306C">
      <w:pPr>
        <w:widowControl/>
        <w:rPr>
          <w:rFonts w:asciiTheme="minorEastAsia" w:hAnsiTheme="minorEastAsia" w:cs="Times New Roman"/>
          <w:b/>
          <w:color w:val="EE0000"/>
          <w:szCs w:val="21"/>
        </w:rPr>
      </w:pPr>
    </w:p>
    <w:p w14:paraId="721E5DF4" w14:textId="523A32AB" w:rsidR="00C5306C" w:rsidRPr="007A6A89" w:rsidRDefault="00C5306C" w:rsidP="00C5306C">
      <w:pPr>
        <w:widowControl/>
        <w:rPr>
          <w:rFonts w:asciiTheme="minorEastAsia" w:hAnsiTheme="minorEastAsia"/>
          <w:szCs w:val="21"/>
        </w:rPr>
      </w:pPr>
      <w:r w:rsidRPr="007A6A89">
        <w:rPr>
          <w:rFonts w:asciiTheme="minorEastAsia" w:hAnsiTheme="minorEastAsia" w:cs="Times New Roman" w:hint="eastAsia"/>
          <w:b/>
          <w:szCs w:val="21"/>
        </w:rPr>
        <w:t>■</w:t>
      </w:r>
      <w:r w:rsidRPr="007A6A89">
        <w:rPr>
          <w:rFonts w:asciiTheme="minorEastAsia" w:hAnsiTheme="minorEastAsia" w:cs="Times New Roman" w:hint="eastAsia"/>
          <w:bCs/>
          <w:szCs w:val="21"/>
        </w:rPr>
        <w:t>経営状況の分析項目</w:t>
      </w:r>
    </w:p>
    <w:tbl>
      <w:tblPr>
        <w:tblStyle w:val="1"/>
        <w:tblW w:w="9072" w:type="dxa"/>
        <w:tblInd w:w="-5" w:type="dxa"/>
        <w:tblLayout w:type="fixed"/>
        <w:tblLook w:val="04A0" w:firstRow="1" w:lastRow="0" w:firstColumn="1" w:lastColumn="0" w:noHBand="0" w:noVBand="1"/>
      </w:tblPr>
      <w:tblGrid>
        <w:gridCol w:w="4725"/>
        <w:gridCol w:w="4347"/>
      </w:tblGrid>
      <w:tr w:rsidR="007A6A89" w:rsidRPr="007A6A89" w14:paraId="56666606" w14:textId="77777777" w:rsidTr="00502596">
        <w:tc>
          <w:tcPr>
            <w:tcW w:w="4725" w:type="dxa"/>
            <w:shd w:val="clear" w:color="auto" w:fill="F2F2F2" w:themeFill="background1" w:themeFillShade="F2"/>
          </w:tcPr>
          <w:p w14:paraId="12075ABF" w14:textId="77777777" w:rsidR="00C5306C" w:rsidRPr="007A6A89" w:rsidRDefault="00C5306C" w:rsidP="001D16CA">
            <w:pPr>
              <w:ind w:firstLine="201"/>
              <w:jc w:val="center"/>
              <w:rPr>
                <w:rFonts w:asciiTheme="minorEastAsia" w:eastAsiaTheme="minorEastAsia" w:hAnsiTheme="minorEastAsia"/>
                <w:sz w:val="21"/>
                <w:szCs w:val="21"/>
              </w:rPr>
            </w:pPr>
            <w:r w:rsidRPr="007A6A89">
              <w:rPr>
                <w:rFonts w:asciiTheme="minorEastAsia" w:eastAsiaTheme="minorEastAsia" w:hAnsiTheme="minorEastAsia" w:hint="eastAsia"/>
                <w:sz w:val="21"/>
                <w:szCs w:val="21"/>
              </w:rPr>
              <w:t>分析項目</w:t>
            </w:r>
          </w:p>
        </w:tc>
        <w:tc>
          <w:tcPr>
            <w:tcW w:w="4347" w:type="dxa"/>
            <w:shd w:val="clear" w:color="auto" w:fill="F2F2F2" w:themeFill="background1" w:themeFillShade="F2"/>
          </w:tcPr>
          <w:p w14:paraId="3F3103AA" w14:textId="77777777" w:rsidR="00C5306C" w:rsidRPr="007A6A89" w:rsidRDefault="00C5306C" w:rsidP="001D16CA">
            <w:pPr>
              <w:ind w:firstLine="201"/>
              <w:jc w:val="center"/>
              <w:rPr>
                <w:rFonts w:asciiTheme="minorEastAsia" w:eastAsiaTheme="minorEastAsia" w:hAnsiTheme="minorEastAsia"/>
                <w:sz w:val="21"/>
                <w:szCs w:val="21"/>
              </w:rPr>
            </w:pPr>
            <w:r w:rsidRPr="007A6A89">
              <w:rPr>
                <w:rFonts w:asciiTheme="minorEastAsia" w:eastAsiaTheme="minorEastAsia" w:hAnsiTheme="minorEastAsia" w:hint="eastAsia"/>
                <w:sz w:val="21"/>
                <w:szCs w:val="21"/>
              </w:rPr>
              <w:t>内容</w:t>
            </w:r>
          </w:p>
        </w:tc>
      </w:tr>
      <w:tr w:rsidR="00417685" w:rsidRPr="00417685" w14:paraId="4860BC38" w14:textId="77777777" w:rsidTr="00502596">
        <w:trPr>
          <w:trHeight w:val="70"/>
        </w:trPr>
        <w:tc>
          <w:tcPr>
            <w:tcW w:w="4725" w:type="dxa"/>
          </w:tcPr>
          <w:p w14:paraId="3164E925" w14:textId="68EFBA05" w:rsidR="00FC20D3" w:rsidRPr="007A6A89" w:rsidRDefault="00FC20D3" w:rsidP="00FC20D3">
            <w:pPr>
              <w:rPr>
                <w:rFonts w:asciiTheme="minorEastAsia" w:eastAsiaTheme="minorEastAsia" w:hAnsiTheme="minorEastAsia"/>
                <w:sz w:val="21"/>
                <w:szCs w:val="21"/>
              </w:rPr>
            </w:pPr>
            <w:r w:rsidRPr="007A6A89">
              <w:rPr>
                <w:rFonts w:asciiTheme="minorEastAsia" w:eastAsiaTheme="minorEastAsia" w:hAnsiTheme="minorEastAsia" w:hint="eastAsia"/>
                <w:sz w:val="21"/>
                <w:szCs w:val="21"/>
              </w:rPr>
              <w:t>財務分析（直近３期分）</w:t>
            </w:r>
          </w:p>
        </w:tc>
        <w:tc>
          <w:tcPr>
            <w:tcW w:w="4347" w:type="dxa"/>
          </w:tcPr>
          <w:p w14:paraId="0750F8AD" w14:textId="4FC03971" w:rsidR="00FC20D3" w:rsidRPr="007A6A89" w:rsidRDefault="00FC20D3" w:rsidP="00FC20D3">
            <w:pPr>
              <w:rPr>
                <w:rFonts w:asciiTheme="minorEastAsia" w:eastAsiaTheme="minorEastAsia" w:hAnsiTheme="minorEastAsia"/>
                <w:sz w:val="21"/>
                <w:szCs w:val="21"/>
              </w:rPr>
            </w:pPr>
            <w:r w:rsidRPr="007A6A89">
              <w:rPr>
                <w:rFonts w:asciiTheme="minorEastAsia" w:eastAsiaTheme="minorEastAsia" w:hAnsiTheme="minorEastAsia" w:hint="eastAsia"/>
                <w:sz w:val="21"/>
                <w:szCs w:val="21"/>
              </w:rPr>
              <w:t>収益性・成長性・生産性・安全性</w:t>
            </w:r>
          </w:p>
        </w:tc>
      </w:tr>
      <w:tr w:rsidR="00417685" w:rsidRPr="00417685" w14:paraId="4BFAF7C4" w14:textId="77777777" w:rsidTr="00502596">
        <w:trPr>
          <w:trHeight w:val="70"/>
        </w:trPr>
        <w:tc>
          <w:tcPr>
            <w:tcW w:w="4725" w:type="dxa"/>
            <w:vMerge w:val="restart"/>
            <w:vAlign w:val="center"/>
          </w:tcPr>
          <w:p w14:paraId="42219319" w14:textId="48F3CBE8" w:rsidR="00502596" w:rsidRPr="007A6A89" w:rsidRDefault="00502596" w:rsidP="00502596">
            <w:pPr>
              <w:rPr>
                <w:rFonts w:asciiTheme="minorEastAsia" w:eastAsiaTheme="minorEastAsia" w:hAnsiTheme="minorEastAsia"/>
                <w:sz w:val="21"/>
                <w:szCs w:val="21"/>
              </w:rPr>
            </w:pPr>
            <w:r w:rsidRPr="007A6A89">
              <w:rPr>
                <w:rFonts w:asciiTheme="minorEastAsia" w:eastAsiaTheme="minorEastAsia" w:hAnsiTheme="minorEastAsia" w:hint="eastAsia"/>
                <w:sz w:val="21"/>
                <w:szCs w:val="21"/>
              </w:rPr>
              <w:t>非財務分析（ヒアリングによるＳＷＯＴ分析）</w:t>
            </w:r>
          </w:p>
        </w:tc>
        <w:tc>
          <w:tcPr>
            <w:tcW w:w="4347" w:type="dxa"/>
          </w:tcPr>
          <w:p w14:paraId="1D150F5C" w14:textId="2FFB87C3" w:rsidR="00502596" w:rsidRPr="007A6A89" w:rsidRDefault="00502596" w:rsidP="00502596">
            <w:pPr>
              <w:rPr>
                <w:rFonts w:asciiTheme="minorEastAsia" w:eastAsiaTheme="minorEastAsia" w:hAnsiTheme="minorEastAsia"/>
                <w:sz w:val="21"/>
                <w:szCs w:val="21"/>
              </w:rPr>
            </w:pPr>
            <w:r w:rsidRPr="007A6A89">
              <w:rPr>
                <w:rFonts w:asciiTheme="minorEastAsia" w:eastAsiaTheme="minorEastAsia" w:hAnsiTheme="minorEastAsia" w:hint="eastAsia"/>
                <w:sz w:val="21"/>
                <w:szCs w:val="21"/>
              </w:rPr>
              <w:t>内部環境における強み・弱み</w:t>
            </w:r>
          </w:p>
        </w:tc>
      </w:tr>
      <w:tr w:rsidR="00417685" w:rsidRPr="00417685" w14:paraId="3A5E8089" w14:textId="77777777" w:rsidTr="00502596">
        <w:tc>
          <w:tcPr>
            <w:tcW w:w="4725" w:type="dxa"/>
            <w:vMerge/>
          </w:tcPr>
          <w:p w14:paraId="75FFEEA5" w14:textId="3FAA55B9" w:rsidR="00502596" w:rsidRPr="007A6A89" w:rsidRDefault="00502596" w:rsidP="00502596">
            <w:pPr>
              <w:rPr>
                <w:rFonts w:asciiTheme="minorEastAsia" w:eastAsiaTheme="minorEastAsia" w:hAnsiTheme="minorEastAsia"/>
                <w:sz w:val="21"/>
                <w:szCs w:val="21"/>
              </w:rPr>
            </w:pPr>
          </w:p>
        </w:tc>
        <w:tc>
          <w:tcPr>
            <w:tcW w:w="4347" w:type="dxa"/>
          </w:tcPr>
          <w:p w14:paraId="767324FA" w14:textId="42BDC298" w:rsidR="00502596" w:rsidRPr="007A6A89" w:rsidRDefault="00502596" w:rsidP="00502596">
            <w:pPr>
              <w:rPr>
                <w:rFonts w:asciiTheme="minorEastAsia" w:eastAsiaTheme="minorEastAsia" w:hAnsiTheme="minorEastAsia"/>
                <w:sz w:val="21"/>
                <w:szCs w:val="21"/>
              </w:rPr>
            </w:pPr>
            <w:r w:rsidRPr="007A6A89">
              <w:rPr>
                <w:rFonts w:asciiTheme="minorEastAsia" w:eastAsiaTheme="minorEastAsia" w:hAnsiTheme="minorEastAsia" w:hint="eastAsia"/>
                <w:sz w:val="21"/>
                <w:szCs w:val="21"/>
              </w:rPr>
              <w:t>外部環境の脅威、機会</w:t>
            </w:r>
          </w:p>
        </w:tc>
      </w:tr>
    </w:tbl>
    <w:p w14:paraId="0FCCE212" w14:textId="77777777" w:rsidR="00C5306C" w:rsidRPr="00417685" w:rsidRDefault="00C5306C" w:rsidP="00C5306C">
      <w:pPr>
        <w:jc w:val="left"/>
        <w:rPr>
          <w:rFonts w:asciiTheme="minorEastAsia" w:hAnsiTheme="minorEastAsia"/>
          <w:color w:val="EE0000"/>
        </w:rPr>
      </w:pPr>
    </w:p>
    <w:p w14:paraId="42098ABB" w14:textId="45356BAE" w:rsidR="00C5306C" w:rsidRPr="007A6A89" w:rsidRDefault="00C5306C" w:rsidP="00C5306C">
      <w:pPr>
        <w:jc w:val="left"/>
        <w:rPr>
          <w:rFonts w:asciiTheme="minorEastAsia" w:hAnsiTheme="minorEastAsia"/>
        </w:rPr>
      </w:pPr>
      <w:r w:rsidRPr="007A6A89">
        <w:rPr>
          <w:rFonts w:asciiTheme="minorEastAsia" w:hAnsiTheme="minorEastAsia" w:hint="eastAsia"/>
        </w:rPr>
        <w:t>■</w:t>
      </w:r>
      <w:bookmarkStart w:id="13" w:name="_Hlk228355261"/>
      <w:r w:rsidRPr="007A6A89">
        <w:rPr>
          <w:rFonts w:asciiTheme="minorEastAsia" w:hAnsiTheme="minorEastAsia" w:hint="eastAsia"/>
        </w:rPr>
        <w:t>事業の結果</w:t>
      </w:r>
      <w:bookmarkEnd w:id="13"/>
    </w:p>
    <w:tbl>
      <w:tblPr>
        <w:tblStyle w:val="1"/>
        <w:tblW w:w="9072" w:type="dxa"/>
        <w:tblInd w:w="-5" w:type="dxa"/>
        <w:tblLayout w:type="fixed"/>
        <w:tblLook w:val="04A0" w:firstRow="1" w:lastRow="0" w:firstColumn="1" w:lastColumn="0" w:noHBand="0" w:noVBand="1"/>
      </w:tblPr>
      <w:tblGrid>
        <w:gridCol w:w="9072"/>
      </w:tblGrid>
      <w:tr w:rsidR="00417685" w:rsidRPr="00417685" w14:paraId="631E2A61" w14:textId="77777777" w:rsidTr="009A5010">
        <w:trPr>
          <w:trHeight w:val="902"/>
        </w:trPr>
        <w:tc>
          <w:tcPr>
            <w:tcW w:w="9072" w:type="dxa"/>
          </w:tcPr>
          <w:p w14:paraId="28029C9E" w14:textId="55CCD8F9" w:rsidR="00B279DF" w:rsidRDefault="00C5306C" w:rsidP="001D16CA">
            <w:pPr>
              <w:rPr>
                <w:rFonts w:asciiTheme="minorEastAsia" w:hAnsiTheme="minorEastAsia"/>
                <w:sz w:val="21"/>
                <w:szCs w:val="21"/>
              </w:rPr>
            </w:pPr>
            <w:r w:rsidRPr="002A7704">
              <w:rPr>
                <w:rFonts w:asciiTheme="minorEastAsia" w:hAnsiTheme="minorEastAsia" w:hint="eastAsia"/>
                <w:sz w:val="21"/>
                <w:szCs w:val="21"/>
              </w:rPr>
              <w:t>・</w:t>
            </w:r>
            <w:r w:rsidR="00BD07CA" w:rsidRPr="002A7704">
              <w:rPr>
                <w:rFonts w:asciiTheme="minorEastAsia" w:hAnsiTheme="minorEastAsia" w:hint="eastAsia"/>
                <w:sz w:val="21"/>
                <w:szCs w:val="21"/>
              </w:rPr>
              <w:t>経営指導員による巡回・窓口指導の「対話と傾聴」により、経営力向上、新たな取組み、創業、事業承継、販路開拓等の支援が必要な15事業者の掘り起こしを行い、</w:t>
            </w:r>
            <w:r w:rsidR="00B279DF" w:rsidRPr="002A7704">
              <w:rPr>
                <w:rFonts w:hint="eastAsia"/>
                <w:sz w:val="21"/>
                <w:szCs w:val="21"/>
              </w:rPr>
              <w:t>持続的発展の可能性が高い事業者を選定し</w:t>
            </w:r>
            <w:r w:rsidR="00BD07CA" w:rsidRPr="002A7704">
              <w:rPr>
                <w:rFonts w:asciiTheme="minorEastAsia" w:hAnsiTheme="minorEastAsia" w:hint="eastAsia"/>
                <w:sz w:val="21"/>
                <w:szCs w:val="21"/>
              </w:rPr>
              <w:t>経営分析を行った。</w:t>
            </w:r>
          </w:p>
          <w:p w14:paraId="6A181D97" w14:textId="72866B7E" w:rsidR="002A7704" w:rsidRDefault="002A7704" w:rsidP="001D16CA">
            <w:pPr>
              <w:rPr>
                <w:rFonts w:asciiTheme="minorEastAsia" w:hAnsiTheme="minorEastAsia"/>
                <w:sz w:val="21"/>
                <w:szCs w:val="21"/>
              </w:rPr>
            </w:pPr>
            <w:r w:rsidRPr="001F7A84">
              <w:rPr>
                <w:rFonts w:asciiTheme="minorEastAsia" w:hAnsiTheme="minorEastAsia" w:hint="eastAsia"/>
                <w:sz w:val="21"/>
                <w:szCs w:val="21"/>
              </w:rPr>
              <w:t>・これまで「対話と傾聴」を通じて経営の本質的課題の把握に繋げることを心がけたが、どうしても時間的な制約もあって「売上」や「利益率」の改善といった表面的な課題の抽出になり本質的な課題解決が少ないため、</w:t>
            </w:r>
            <w:bookmarkStart w:id="14" w:name="_Hlk228355325"/>
            <w:r w:rsidRPr="001F7A84">
              <w:rPr>
                <w:rFonts w:asciiTheme="minorEastAsia" w:hAnsiTheme="minorEastAsia" w:hint="eastAsia"/>
                <w:sz w:val="21"/>
                <w:szCs w:val="21"/>
              </w:rPr>
              <w:t>今期は目標数（15者）のうち、重点的支援</w:t>
            </w:r>
            <w:r w:rsidR="001F7A84" w:rsidRPr="001F7A84">
              <w:rPr>
                <w:rFonts w:asciiTheme="minorEastAsia" w:hAnsiTheme="minorEastAsia" w:hint="eastAsia"/>
                <w:sz w:val="21"/>
                <w:szCs w:val="21"/>
              </w:rPr>
              <w:t>者</w:t>
            </w:r>
            <w:r w:rsidRPr="001F7A84">
              <w:rPr>
                <w:rFonts w:asciiTheme="minorEastAsia" w:hAnsiTheme="minorEastAsia" w:hint="eastAsia"/>
                <w:sz w:val="21"/>
                <w:szCs w:val="21"/>
              </w:rPr>
              <w:t>（３者を定め本質的な課題解決を行う）を経営支援会議で定め、ヒアリングの強化を図っ</w:t>
            </w:r>
            <w:r w:rsidR="001F7A84" w:rsidRPr="001F7A84">
              <w:rPr>
                <w:rFonts w:asciiTheme="minorEastAsia" w:hAnsiTheme="minorEastAsia" w:hint="eastAsia"/>
                <w:sz w:val="21"/>
                <w:szCs w:val="21"/>
              </w:rPr>
              <w:t>た</w:t>
            </w:r>
            <w:r w:rsidRPr="001F7A84">
              <w:rPr>
                <w:rFonts w:asciiTheme="minorEastAsia" w:hAnsiTheme="minorEastAsia" w:hint="eastAsia"/>
                <w:sz w:val="21"/>
                <w:szCs w:val="21"/>
              </w:rPr>
              <w:t>。</w:t>
            </w:r>
            <w:bookmarkEnd w:id="14"/>
          </w:p>
          <w:p w14:paraId="2E7F6AF3" w14:textId="77777777" w:rsidR="003D67FC" w:rsidRPr="002A7704" w:rsidRDefault="003D67FC" w:rsidP="001D16CA">
            <w:pPr>
              <w:rPr>
                <w:rFonts w:asciiTheme="minorEastAsia" w:hAnsiTheme="minorEastAsia"/>
                <w:sz w:val="21"/>
                <w:szCs w:val="21"/>
              </w:rPr>
            </w:pPr>
          </w:p>
          <w:p w14:paraId="7552B445" w14:textId="77777777" w:rsidR="00C5306C" w:rsidRPr="001F7A84" w:rsidRDefault="00B279DF" w:rsidP="001D16CA">
            <w:pPr>
              <w:rPr>
                <w:rFonts w:asciiTheme="minorEastAsia" w:hAnsiTheme="minorEastAsia"/>
                <w:sz w:val="21"/>
                <w:szCs w:val="21"/>
              </w:rPr>
            </w:pPr>
            <w:r w:rsidRPr="001F7A84">
              <w:rPr>
                <w:rFonts w:asciiTheme="minorEastAsia" w:hAnsiTheme="minorEastAsia" w:hint="eastAsia"/>
                <w:sz w:val="21"/>
                <w:szCs w:val="21"/>
              </w:rPr>
              <w:lastRenderedPageBreak/>
              <w:t>・財務分析は、</w:t>
            </w:r>
            <w:r w:rsidR="00C5306C" w:rsidRPr="001F7A84">
              <w:rPr>
                <w:rFonts w:asciiTheme="minorEastAsia" w:hAnsiTheme="minorEastAsia" w:hint="eastAsia"/>
                <w:sz w:val="21"/>
                <w:szCs w:val="21"/>
              </w:rPr>
              <w:t>３期分の決算書データと業種別経営指標（日本政策金融公庫調査資料）を活用し、経営分析シートを作成し事業者へ提供した。</w:t>
            </w:r>
            <w:r w:rsidR="00FB4124" w:rsidRPr="001F7A84">
              <w:rPr>
                <w:rFonts w:asciiTheme="minorEastAsia" w:hAnsiTheme="minorEastAsia" w:hint="eastAsia"/>
                <w:sz w:val="21"/>
                <w:szCs w:val="21"/>
              </w:rPr>
              <w:t>なお</w:t>
            </w:r>
            <w:r w:rsidR="00C5306C" w:rsidRPr="001F7A84">
              <w:rPr>
                <w:rFonts w:asciiTheme="minorEastAsia" w:hAnsiTheme="minorEastAsia" w:hint="eastAsia"/>
                <w:sz w:val="21"/>
                <w:szCs w:val="21"/>
              </w:rPr>
              <w:t>、目的達成の迅速な対応のために分析項目を省略し、簡易な経営分析シートを作成し現状を把握した。</w:t>
            </w:r>
          </w:p>
          <w:p w14:paraId="510E71AD" w14:textId="2491BE41" w:rsidR="00FB4124" w:rsidRPr="001F7A84" w:rsidRDefault="00FB4124" w:rsidP="001D16CA">
            <w:pPr>
              <w:rPr>
                <w:sz w:val="21"/>
                <w:szCs w:val="21"/>
              </w:rPr>
            </w:pPr>
            <w:r w:rsidRPr="001F7A84">
              <w:rPr>
                <w:rFonts w:asciiTheme="minorEastAsia" w:hAnsiTheme="minorEastAsia" w:hint="eastAsia"/>
                <w:sz w:val="21"/>
                <w:szCs w:val="21"/>
              </w:rPr>
              <w:t>・非財務分析は、ヒアリングによる</w:t>
            </w:r>
            <w:r w:rsidRPr="001F7A84">
              <w:rPr>
                <w:rFonts w:asciiTheme="minorEastAsia" w:eastAsiaTheme="minorEastAsia" w:hAnsiTheme="minorEastAsia" w:hint="eastAsia"/>
                <w:sz w:val="21"/>
                <w:szCs w:val="21"/>
              </w:rPr>
              <w:t>ＳＷＯＴ分析を行い、</w:t>
            </w:r>
            <w:r w:rsidR="001F7A84" w:rsidRPr="001F7A84">
              <w:rPr>
                <w:rFonts w:asciiTheme="minorEastAsia" w:eastAsiaTheme="minorEastAsia" w:hAnsiTheme="minorEastAsia" w:hint="eastAsia"/>
                <w:sz w:val="21"/>
                <w:szCs w:val="21"/>
              </w:rPr>
              <w:t>特に重点的支援者においては</w:t>
            </w:r>
            <w:r w:rsidRPr="001F7A84">
              <w:rPr>
                <w:rFonts w:hint="eastAsia"/>
                <w:sz w:val="21"/>
                <w:szCs w:val="21"/>
              </w:rPr>
              <w:t>経営の本質的な課題を抽出するように心がけた。</w:t>
            </w:r>
          </w:p>
          <w:p w14:paraId="4E8C7DA6" w14:textId="1BAB99FA" w:rsidR="009A5010" w:rsidRPr="001F7A84" w:rsidRDefault="009A5010" w:rsidP="001D16CA">
            <w:pPr>
              <w:rPr>
                <w:sz w:val="21"/>
                <w:szCs w:val="21"/>
              </w:rPr>
            </w:pPr>
            <w:r w:rsidRPr="001F7A84">
              <w:rPr>
                <w:rFonts w:hint="eastAsia"/>
                <w:sz w:val="21"/>
                <w:szCs w:val="21"/>
              </w:rPr>
              <w:t>・分析結果は、該当事業者へフィードバックし、自社の状況、経営課題を把握し経営や戦略の見直しを行った。</w:t>
            </w:r>
          </w:p>
          <w:p w14:paraId="031BF8A3" w14:textId="037D21CD" w:rsidR="009C0E48" w:rsidRPr="009C0E48" w:rsidRDefault="009A5010" w:rsidP="003D67FC">
            <w:pPr>
              <w:rPr>
                <w:rFonts w:asciiTheme="minorEastAsia" w:hAnsiTheme="minorEastAsia"/>
                <w:color w:val="EE0000"/>
                <w:sz w:val="21"/>
                <w:szCs w:val="21"/>
              </w:rPr>
            </w:pPr>
            <w:bookmarkStart w:id="15" w:name="_Hlk228355895"/>
            <w:r w:rsidRPr="001A3845">
              <w:rPr>
                <w:rFonts w:hint="eastAsia"/>
                <w:sz w:val="21"/>
                <w:szCs w:val="21"/>
              </w:rPr>
              <w:t>・分析結果は、経営支援会議で</w:t>
            </w:r>
            <w:r w:rsidR="001A3845" w:rsidRPr="001A3845">
              <w:rPr>
                <w:rFonts w:hint="eastAsia"/>
                <w:sz w:val="21"/>
                <w:szCs w:val="21"/>
              </w:rPr>
              <w:t>報告し</w:t>
            </w:r>
            <w:r w:rsidRPr="001A3845">
              <w:rPr>
                <w:rFonts w:hint="eastAsia"/>
                <w:sz w:val="21"/>
                <w:szCs w:val="21"/>
              </w:rPr>
              <w:t>内部共有した。</w:t>
            </w:r>
            <w:bookmarkEnd w:id="15"/>
          </w:p>
        </w:tc>
      </w:tr>
    </w:tbl>
    <w:p w14:paraId="75A76133" w14:textId="77777777" w:rsidR="002D5784" w:rsidRPr="00417685" w:rsidRDefault="002D5784" w:rsidP="00C5306C">
      <w:pPr>
        <w:rPr>
          <w:rFonts w:asciiTheme="minorEastAsia" w:hAnsiTheme="minorEastAsia"/>
          <w:color w:val="EE0000"/>
          <w:szCs w:val="21"/>
        </w:rPr>
      </w:pPr>
    </w:p>
    <w:p w14:paraId="174CA8AE" w14:textId="7486E260" w:rsidR="00C5306C" w:rsidRPr="007A6A89" w:rsidRDefault="00C5306C" w:rsidP="00C5306C">
      <w:pPr>
        <w:rPr>
          <w:rFonts w:asciiTheme="minorEastAsia" w:hAnsiTheme="minorEastAsia"/>
          <w:szCs w:val="21"/>
        </w:rPr>
      </w:pPr>
      <w:r w:rsidRPr="007A6A89">
        <w:rPr>
          <w:rFonts w:asciiTheme="minorEastAsia" w:hAnsiTheme="minorEastAsia" w:hint="eastAsia"/>
          <w:szCs w:val="21"/>
        </w:rPr>
        <w:t>■次期への対応</w:t>
      </w:r>
    </w:p>
    <w:tbl>
      <w:tblPr>
        <w:tblStyle w:val="a3"/>
        <w:tblW w:w="0" w:type="auto"/>
        <w:tblInd w:w="-5" w:type="dxa"/>
        <w:tblLook w:val="04A0" w:firstRow="1" w:lastRow="0" w:firstColumn="1" w:lastColumn="0" w:noHBand="0" w:noVBand="1"/>
      </w:tblPr>
      <w:tblGrid>
        <w:gridCol w:w="9065"/>
      </w:tblGrid>
      <w:tr w:rsidR="00417685" w:rsidRPr="00417685" w14:paraId="7574409F" w14:textId="77777777" w:rsidTr="002D5784">
        <w:trPr>
          <w:trHeight w:val="530"/>
        </w:trPr>
        <w:tc>
          <w:tcPr>
            <w:tcW w:w="9065" w:type="dxa"/>
          </w:tcPr>
          <w:p w14:paraId="2ABFD3AA" w14:textId="48C37D25" w:rsidR="006A2598" w:rsidRPr="00417685" w:rsidRDefault="006A2598" w:rsidP="001D16CA">
            <w:pPr>
              <w:rPr>
                <w:rFonts w:asciiTheme="minorEastAsia" w:eastAsia="ＭＳ 明朝" w:hAnsiTheme="minorEastAsia" w:cs="Times New Roman"/>
                <w:color w:val="EE0000"/>
                <w:szCs w:val="21"/>
              </w:rPr>
            </w:pPr>
            <w:r w:rsidRPr="006F4CED">
              <w:rPr>
                <w:rFonts w:asciiTheme="minorEastAsia" w:hAnsiTheme="minorEastAsia" w:hint="eastAsia"/>
                <w:szCs w:val="21"/>
              </w:rPr>
              <w:t>・</w:t>
            </w:r>
            <w:r w:rsidRPr="006F4CED">
              <w:rPr>
                <w:rFonts w:ascii="ＭＳ 明朝" w:eastAsia="ＭＳ 明朝" w:hAnsi="ＭＳ 明朝" w:hint="eastAsia"/>
                <w:bCs/>
                <w:szCs w:val="21"/>
              </w:rPr>
              <w:t>財務分析において、</w:t>
            </w:r>
            <w:r w:rsidRPr="006F4CED">
              <w:rPr>
                <w:rFonts w:asciiTheme="minorEastAsia" w:eastAsia="ＭＳ 明朝" w:hAnsiTheme="minorEastAsia" w:cs="Times New Roman" w:hint="eastAsia"/>
                <w:szCs w:val="21"/>
              </w:rPr>
              <w:t>「小規模事業者の事業計画づくりサポートキット」を参考にする。</w:t>
            </w:r>
            <w:r w:rsidR="006F4CED" w:rsidRPr="006F4CED">
              <w:rPr>
                <w:rFonts w:asciiTheme="minorEastAsia" w:eastAsia="ＭＳ 明朝" w:hAnsiTheme="minorEastAsia" w:cs="Times New Roman" w:hint="eastAsia"/>
                <w:szCs w:val="21"/>
              </w:rPr>
              <w:t>場合によって</w:t>
            </w:r>
            <w:r w:rsidR="006F4CED" w:rsidRPr="006F4CED">
              <w:rPr>
                <w:rFonts w:asciiTheme="minorEastAsia" w:hAnsiTheme="minorEastAsia" w:hint="eastAsia"/>
                <w:szCs w:val="21"/>
              </w:rPr>
              <w:t>簡</w:t>
            </w:r>
            <w:r w:rsidR="006F4CED" w:rsidRPr="001F7A84">
              <w:rPr>
                <w:rFonts w:asciiTheme="minorEastAsia" w:hAnsiTheme="minorEastAsia" w:hint="eastAsia"/>
                <w:szCs w:val="21"/>
              </w:rPr>
              <w:t>易な経営分析シート</w:t>
            </w:r>
            <w:r w:rsidR="006F4CED">
              <w:rPr>
                <w:rFonts w:asciiTheme="minorEastAsia" w:hAnsiTheme="minorEastAsia" w:hint="eastAsia"/>
                <w:szCs w:val="21"/>
              </w:rPr>
              <w:t>も利用する。</w:t>
            </w:r>
          </w:p>
          <w:p w14:paraId="0FD15A36" w14:textId="31D633FA" w:rsidR="000822CD" w:rsidRPr="001A3845" w:rsidRDefault="000822CD" w:rsidP="001D16CA">
            <w:pPr>
              <w:rPr>
                <w:szCs w:val="21"/>
              </w:rPr>
            </w:pPr>
            <w:r w:rsidRPr="001A3845">
              <w:rPr>
                <w:rFonts w:hint="eastAsia"/>
                <w:szCs w:val="21"/>
              </w:rPr>
              <w:t>・分析結果は、経営支援会議で報告し内部共有する。</w:t>
            </w:r>
          </w:p>
          <w:p w14:paraId="136F63D7" w14:textId="77777777" w:rsidR="00400B01" w:rsidRDefault="00400B01" w:rsidP="001D16CA">
            <w:pPr>
              <w:rPr>
                <w:szCs w:val="21"/>
              </w:rPr>
            </w:pPr>
            <w:r w:rsidRPr="001A3845">
              <w:rPr>
                <w:rFonts w:hint="eastAsia"/>
                <w:szCs w:val="21"/>
              </w:rPr>
              <w:t>・毎年目標数の１５者の新規事業者の掘り起しは厳しいので、２年続けて同業者や同内容の経営分析を対象とすることも勘案する。</w:t>
            </w:r>
          </w:p>
          <w:p w14:paraId="72EFD2BB" w14:textId="5C7B5291" w:rsidR="003D67FC" w:rsidRPr="003D67FC" w:rsidRDefault="003D67FC" w:rsidP="003D67FC">
            <w:pPr>
              <w:rPr>
                <w:rFonts w:asciiTheme="minorEastAsia" w:hAnsiTheme="minorEastAsia"/>
                <w:color w:val="EE0000"/>
                <w:szCs w:val="21"/>
              </w:rPr>
            </w:pPr>
            <w:r>
              <w:rPr>
                <w:rFonts w:hint="eastAsia"/>
                <w:szCs w:val="21"/>
              </w:rPr>
              <w:t>・</w:t>
            </w:r>
            <w:r w:rsidR="00ED4C9C">
              <w:rPr>
                <w:rFonts w:hint="eastAsia"/>
                <w:szCs w:val="21"/>
              </w:rPr>
              <w:t>次</w:t>
            </w:r>
            <w:r>
              <w:rPr>
                <w:rFonts w:hint="eastAsia"/>
                <w:szCs w:val="21"/>
              </w:rPr>
              <w:t>期も</w:t>
            </w:r>
            <w:r w:rsidRPr="001F7A84">
              <w:rPr>
                <w:rFonts w:asciiTheme="minorEastAsia" w:hAnsiTheme="minorEastAsia" w:hint="eastAsia"/>
                <w:szCs w:val="21"/>
              </w:rPr>
              <w:t>重点的支援者（３者を定め本質的な課題解決を行う）を経営支援会議で定め、</w:t>
            </w:r>
            <w:r>
              <w:rPr>
                <w:rFonts w:asciiTheme="minorEastAsia" w:hAnsiTheme="minorEastAsia" w:hint="eastAsia"/>
                <w:szCs w:val="21"/>
              </w:rPr>
              <w:t>支援の</w:t>
            </w:r>
            <w:r w:rsidRPr="001F7A84">
              <w:rPr>
                <w:rFonts w:asciiTheme="minorEastAsia" w:hAnsiTheme="minorEastAsia" w:hint="eastAsia"/>
                <w:szCs w:val="21"/>
              </w:rPr>
              <w:t>強化を図</w:t>
            </w:r>
            <w:r>
              <w:rPr>
                <w:rFonts w:asciiTheme="minorEastAsia" w:hAnsiTheme="minorEastAsia" w:hint="eastAsia"/>
                <w:szCs w:val="21"/>
              </w:rPr>
              <w:t>る</w:t>
            </w:r>
            <w:r w:rsidRPr="001F7A84">
              <w:rPr>
                <w:rFonts w:asciiTheme="minorEastAsia" w:hAnsiTheme="minorEastAsia" w:hint="eastAsia"/>
                <w:szCs w:val="21"/>
              </w:rPr>
              <w:t>。</w:t>
            </w:r>
          </w:p>
        </w:tc>
      </w:tr>
    </w:tbl>
    <w:p w14:paraId="07E01B29" w14:textId="77777777" w:rsidR="00C5306C" w:rsidRPr="00417685" w:rsidRDefault="00C5306C" w:rsidP="00C5306C">
      <w:pPr>
        <w:ind w:right="734"/>
        <w:rPr>
          <w:rFonts w:ascii="HG丸ｺﾞｼｯｸM-PRO" w:eastAsia="HG丸ｺﾞｼｯｸM-PRO" w:hAnsi="HG丸ｺﾞｼｯｸM-PRO"/>
          <w:b/>
          <w:color w:val="EE0000"/>
          <w:szCs w:val="21"/>
        </w:rPr>
      </w:pPr>
    </w:p>
    <w:p w14:paraId="06352A30" w14:textId="17A56ED8" w:rsidR="00C5306C" w:rsidRPr="005D404A" w:rsidRDefault="00C5306C" w:rsidP="006A2598">
      <w:pPr>
        <w:ind w:left="630" w:right="423" w:hangingChars="300" w:hanging="630"/>
        <w:rPr>
          <w:rFonts w:ascii="ＭＳ 明朝" w:eastAsia="ＭＳ 明朝" w:hAnsi="ＭＳ 明朝"/>
          <w:bCs/>
          <w:szCs w:val="21"/>
        </w:rPr>
      </w:pPr>
      <w:r w:rsidRPr="009C0E48">
        <w:rPr>
          <w:rFonts w:ascii="ＭＳ 明朝" w:eastAsia="ＭＳ 明朝" w:hAnsi="ＭＳ 明朝" w:hint="eastAsia"/>
          <w:bCs/>
          <w:szCs w:val="21"/>
        </w:rPr>
        <w:t>評価：</w:t>
      </w:r>
      <w:r w:rsidR="006F4CED" w:rsidRPr="009C0E48">
        <w:rPr>
          <w:rFonts w:asciiTheme="minorEastAsia" w:hAnsiTheme="minorEastAsia" w:hint="eastAsia"/>
          <w:szCs w:val="21"/>
        </w:rPr>
        <w:t>これまで</w:t>
      </w:r>
      <w:r w:rsidR="006F4CED" w:rsidRPr="009C0E48">
        <w:rPr>
          <w:rFonts w:ascii="ＭＳ 明朝" w:eastAsia="ＭＳ 明朝" w:hAnsi="ＭＳ 明朝" w:hint="eastAsia"/>
          <w:bCs/>
          <w:szCs w:val="21"/>
        </w:rPr>
        <w:t>分析はするものの掘り下げて本質的な経営課題の抽出までには至らないケースもあ</w:t>
      </w:r>
      <w:r w:rsidR="009C0E48" w:rsidRPr="009C0E48">
        <w:rPr>
          <w:rFonts w:ascii="ＭＳ 明朝" w:eastAsia="ＭＳ 明朝" w:hAnsi="ＭＳ 明朝" w:hint="eastAsia"/>
          <w:bCs/>
          <w:szCs w:val="21"/>
        </w:rPr>
        <w:t>った</w:t>
      </w:r>
      <w:r w:rsidR="006F4CED" w:rsidRPr="009C0E48">
        <w:rPr>
          <w:rFonts w:ascii="ＭＳ 明朝" w:eastAsia="ＭＳ 明朝" w:hAnsi="ＭＳ 明朝" w:hint="eastAsia"/>
          <w:bCs/>
          <w:szCs w:val="21"/>
        </w:rPr>
        <w:t>ため、</w:t>
      </w:r>
      <w:r w:rsidR="006F4CED" w:rsidRPr="009C0E48">
        <w:rPr>
          <w:rFonts w:asciiTheme="minorEastAsia" w:hAnsiTheme="minorEastAsia" w:hint="eastAsia"/>
          <w:szCs w:val="21"/>
        </w:rPr>
        <w:t>今</w:t>
      </w:r>
      <w:r w:rsidR="006F4CED" w:rsidRPr="001F7A84">
        <w:rPr>
          <w:rFonts w:asciiTheme="minorEastAsia" w:hAnsiTheme="minorEastAsia" w:hint="eastAsia"/>
          <w:szCs w:val="21"/>
        </w:rPr>
        <w:t>期は重点的支援者３者を定め</w:t>
      </w:r>
      <w:r w:rsidR="009C0E48">
        <w:rPr>
          <w:rFonts w:asciiTheme="minorEastAsia" w:hAnsiTheme="minorEastAsia" w:hint="eastAsia"/>
          <w:szCs w:val="21"/>
        </w:rPr>
        <w:t>て支援を行った</w:t>
      </w:r>
      <w:r w:rsidR="006F4CED" w:rsidRPr="001F7A84">
        <w:rPr>
          <w:rFonts w:asciiTheme="minorEastAsia" w:hAnsiTheme="minorEastAsia" w:hint="eastAsia"/>
          <w:szCs w:val="21"/>
        </w:rPr>
        <w:t>。</w:t>
      </w:r>
      <w:r w:rsidR="006A2598" w:rsidRPr="005D404A">
        <w:rPr>
          <w:rFonts w:ascii="ＭＳ 明朝" w:eastAsia="ＭＳ 明朝" w:hAnsi="ＭＳ 明朝" w:hint="eastAsia"/>
          <w:bCs/>
          <w:szCs w:val="21"/>
        </w:rPr>
        <w:t>財務</w:t>
      </w:r>
      <w:r w:rsidRPr="005D404A">
        <w:rPr>
          <w:rFonts w:ascii="ＭＳ 明朝" w:eastAsia="ＭＳ 明朝" w:hAnsi="ＭＳ 明朝" w:hint="eastAsia"/>
          <w:bCs/>
          <w:szCs w:val="21"/>
        </w:rPr>
        <w:t>分析手法においては、</w:t>
      </w:r>
      <w:r w:rsidR="006A2598" w:rsidRPr="005D404A">
        <w:rPr>
          <w:rFonts w:ascii="ＭＳ 明朝" w:eastAsia="ＭＳ 明朝" w:hAnsi="ＭＳ 明朝" w:hint="eastAsia"/>
          <w:bCs/>
          <w:szCs w:val="21"/>
        </w:rPr>
        <w:t>国が推奨する</w:t>
      </w:r>
      <w:r w:rsidRPr="005D404A">
        <w:rPr>
          <w:rFonts w:asciiTheme="minorEastAsia" w:eastAsia="ＭＳ 明朝" w:hAnsiTheme="minorEastAsia" w:cs="Times New Roman" w:hint="eastAsia"/>
          <w:szCs w:val="21"/>
        </w:rPr>
        <w:t>経営分析シートを活用するが、</w:t>
      </w:r>
      <w:r w:rsidRPr="005D404A">
        <w:rPr>
          <w:rFonts w:asciiTheme="minorEastAsia" w:hAnsiTheme="minorEastAsia" w:hint="eastAsia"/>
          <w:szCs w:val="21"/>
        </w:rPr>
        <w:t>迅速な対応のために分析項目を省略し、簡易な経営分析シートを作成</w:t>
      </w:r>
      <w:r w:rsidR="006A2598" w:rsidRPr="005D404A">
        <w:rPr>
          <w:rFonts w:asciiTheme="minorEastAsia" w:hAnsiTheme="minorEastAsia" w:hint="eastAsia"/>
          <w:szCs w:val="21"/>
        </w:rPr>
        <w:t>した</w:t>
      </w:r>
      <w:r w:rsidRPr="005D404A">
        <w:rPr>
          <w:rFonts w:asciiTheme="minorEastAsia" w:hAnsiTheme="minorEastAsia" w:hint="eastAsia"/>
          <w:szCs w:val="21"/>
        </w:rPr>
        <w:t>。それでも</w:t>
      </w:r>
      <w:r w:rsidRPr="005D404A">
        <w:rPr>
          <w:rFonts w:ascii="ＭＳ 明朝" w:eastAsia="ＭＳ 明朝" w:hAnsi="ＭＳ 明朝" w:hint="eastAsia"/>
          <w:bCs/>
          <w:szCs w:val="21"/>
        </w:rPr>
        <w:t>経営に参考となる指標であり、専門的な内容については専門家を活用しながら支援出来ている。</w:t>
      </w:r>
    </w:p>
    <w:p w14:paraId="40A014C8" w14:textId="77777777" w:rsidR="00C5306C" w:rsidRPr="00417685" w:rsidRDefault="00C5306C" w:rsidP="00C5306C">
      <w:pPr>
        <w:ind w:right="-110"/>
        <w:jc w:val="right"/>
        <w:rPr>
          <w:rFonts w:ascii="HG丸ｺﾞｼｯｸM-PRO" w:eastAsia="HG丸ｺﾞｼｯｸM-PRO" w:hAnsi="HG丸ｺﾞｼｯｸM-PRO"/>
          <w:b/>
          <w:color w:val="EE0000"/>
          <w:szCs w:val="21"/>
        </w:rPr>
      </w:pPr>
    </w:p>
    <w:p w14:paraId="62F65939" w14:textId="77777777" w:rsidR="008357ED" w:rsidRPr="00417685" w:rsidRDefault="008357ED" w:rsidP="00C5306C">
      <w:pPr>
        <w:ind w:right="-110"/>
        <w:jc w:val="right"/>
        <w:rPr>
          <w:rFonts w:ascii="HG丸ｺﾞｼｯｸM-PRO" w:eastAsia="HG丸ｺﾞｼｯｸM-PRO" w:hAnsi="HG丸ｺﾞｼｯｸM-PRO"/>
          <w:b/>
          <w:color w:val="EE0000"/>
          <w:szCs w:val="21"/>
        </w:rPr>
      </w:pPr>
    </w:p>
    <w:p w14:paraId="584A0FFA" w14:textId="0B10ECF8" w:rsidR="00C5306C" w:rsidRPr="007A6A89" w:rsidRDefault="00C5306C" w:rsidP="00C5306C">
      <w:pPr>
        <w:ind w:right="-110"/>
        <w:jc w:val="right"/>
        <w:rPr>
          <w:rFonts w:ascii="HG丸ｺﾞｼｯｸM-PRO" w:eastAsia="HG丸ｺﾞｼｯｸM-PRO" w:hAnsi="HG丸ｺﾞｼｯｸM-PRO"/>
          <w:b/>
          <w:szCs w:val="21"/>
        </w:rPr>
      </w:pPr>
      <w:r w:rsidRPr="007A6A89">
        <w:rPr>
          <w:rFonts w:ascii="HG丸ｺﾞｼｯｸM-PRO" w:eastAsia="HG丸ｺﾞｼｯｸM-PRO" w:hAnsi="HG丸ｺﾞｼｯｸM-PRO" w:hint="eastAsia"/>
          <w:b/>
          <w:szCs w:val="21"/>
        </w:rPr>
        <w:t xml:space="preserve">総合評価【　</w:t>
      </w:r>
      <w:r w:rsidR="00C91E63" w:rsidRPr="007A6A89">
        <w:rPr>
          <w:rFonts w:ascii="HG丸ｺﾞｼｯｸM-PRO" w:eastAsia="HG丸ｺﾞｼｯｸM-PRO" w:hAnsi="HG丸ｺﾞｼｯｸM-PRO" w:hint="eastAsia"/>
          <w:b/>
          <w:szCs w:val="21"/>
        </w:rPr>
        <w:t>A</w:t>
      </w:r>
      <w:r w:rsidRPr="007A6A89">
        <w:rPr>
          <w:rFonts w:ascii="HG丸ｺﾞｼｯｸM-PRO" w:eastAsia="HG丸ｺﾞｼｯｸM-PRO" w:hAnsi="HG丸ｺﾞｼｯｸM-PRO" w:hint="eastAsia"/>
          <w:b/>
          <w:szCs w:val="21"/>
        </w:rPr>
        <w:t xml:space="preserve">　】</w:t>
      </w:r>
    </w:p>
    <w:p w14:paraId="2C53C310" w14:textId="77777777" w:rsidR="00C5306C" w:rsidRPr="00417685" w:rsidRDefault="00C5306C" w:rsidP="00C5306C">
      <w:pPr>
        <w:rPr>
          <w:rFonts w:ascii="HG丸ｺﾞｼｯｸM-PRO" w:eastAsia="HG丸ｺﾞｼｯｸM-PRO" w:hAnsi="HG丸ｺﾞｼｯｸM-PRO"/>
          <w:b/>
          <w:color w:val="EE0000"/>
          <w:highlight w:val="blue"/>
        </w:rPr>
      </w:pPr>
    </w:p>
    <w:p w14:paraId="246EFD1A" w14:textId="77777777" w:rsidR="00C5306C" w:rsidRPr="00417685" w:rsidRDefault="00C5306C" w:rsidP="00C5306C">
      <w:pPr>
        <w:rPr>
          <w:rFonts w:ascii="HG丸ｺﾞｼｯｸM-PRO" w:eastAsia="HG丸ｺﾞｼｯｸM-PRO" w:hAnsi="HG丸ｺﾞｼｯｸM-PRO"/>
          <w:b/>
          <w:color w:val="EE0000"/>
          <w:highlight w:val="blue"/>
        </w:rPr>
      </w:pPr>
    </w:p>
    <w:p w14:paraId="50F0A270" w14:textId="77777777" w:rsidR="00C5306C" w:rsidRPr="00417685" w:rsidRDefault="00C5306C" w:rsidP="00C5306C">
      <w:pPr>
        <w:rPr>
          <w:rFonts w:ascii="HG丸ｺﾞｼｯｸM-PRO" w:eastAsia="HG丸ｺﾞｼｯｸM-PRO" w:hAnsi="HG丸ｺﾞｼｯｸM-PRO"/>
          <w:b/>
          <w:color w:val="EE0000"/>
          <w:highlight w:val="blue"/>
        </w:rPr>
      </w:pPr>
    </w:p>
    <w:p w14:paraId="3A949448" w14:textId="77777777" w:rsidR="00C5306C" w:rsidRPr="00417685" w:rsidRDefault="00C5306C" w:rsidP="00C5306C">
      <w:pPr>
        <w:rPr>
          <w:rFonts w:ascii="HG丸ｺﾞｼｯｸM-PRO" w:eastAsia="HG丸ｺﾞｼｯｸM-PRO" w:hAnsi="HG丸ｺﾞｼｯｸM-PRO"/>
          <w:b/>
          <w:color w:val="EE0000"/>
          <w:highlight w:val="blue"/>
        </w:rPr>
      </w:pPr>
    </w:p>
    <w:p w14:paraId="71094FB7" w14:textId="77777777" w:rsidR="00C5306C" w:rsidRPr="00417685" w:rsidRDefault="00C5306C" w:rsidP="00C5306C">
      <w:pPr>
        <w:rPr>
          <w:rFonts w:ascii="HG丸ｺﾞｼｯｸM-PRO" w:eastAsia="HG丸ｺﾞｼｯｸM-PRO" w:hAnsi="HG丸ｺﾞｼｯｸM-PRO"/>
          <w:b/>
          <w:color w:val="EE0000"/>
          <w:highlight w:val="blue"/>
        </w:rPr>
      </w:pPr>
    </w:p>
    <w:p w14:paraId="0D441D37" w14:textId="77777777" w:rsidR="00C5306C" w:rsidRPr="00417685" w:rsidRDefault="00C5306C" w:rsidP="00C5306C">
      <w:pPr>
        <w:rPr>
          <w:rFonts w:ascii="HG丸ｺﾞｼｯｸM-PRO" w:eastAsia="HG丸ｺﾞｼｯｸM-PRO" w:hAnsi="HG丸ｺﾞｼｯｸM-PRO"/>
          <w:b/>
          <w:color w:val="EE0000"/>
          <w:highlight w:val="blue"/>
        </w:rPr>
      </w:pPr>
    </w:p>
    <w:p w14:paraId="092172AB" w14:textId="77777777" w:rsidR="00C5306C" w:rsidRPr="00417685" w:rsidRDefault="00C5306C" w:rsidP="00C5306C">
      <w:pPr>
        <w:rPr>
          <w:rFonts w:ascii="HG丸ｺﾞｼｯｸM-PRO" w:eastAsia="HG丸ｺﾞｼｯｸM-PRO" w:hAnsi="HG丸ｺﾞｼｯｸM-PRO"/>
          <w:b/>
          <w:color w:val="EE0000"/>
          <w:highlight w:val="blue"/>
        </w:rPr>
      </w:pPr>
    </w:p>
    <w:p w14:paraId="6338B9A0" w14:textId="77777777" w:rsidR="00C5306C" w:rsidRPr="00417685" w:rsidRDefault="00C5306C" w:rsidP="00C5306C">
      <w:pPr>
        <w:rPr>
          <w:rFonts w:ascii="HG丸ｺﾞｼｯｸM-PRO" w:eastAsia="HG丸ｺﾞｼｯｸM-PRO" w:hAnsi="HG丸ｺﾞｼｯｸM-PRO"/>
          <w:b/>
          <w:color w:val="EE0000"/>
          <w:highlight w:val="blue"/>
        </w:rPr>
      </w:pPr>
    </w:p>
    <w:p w14:paraId="12360F1C" w14:textId="77777777" w:rsidR="00C5306C" w:rsidRPr="00417685" w:rsidRDefault="00C5306C" w:rsidP="00C5306C">
      <w:pPr>
        <w:rPr>
          <w:rFonts w:ascii="HG丸ｺﾞｼｯｸM-PRO" w:eastAsia="HG丸ｺﾞｼｯｸM-PRO" w:hAnsi="HG丸ｺﾞｼｯｸM-PRO"/>
          <w:b/>
          <w:color w:val="EE0000"/>
          <w:highlight w:val="blue"/>
        </w:rPr>
      </w:pPr>
    </w:p>
    <w:p w14:paraId="3EEE72CC" w14:textId="77777777" w:rsidR="00C5306C" w:rsidRPr="00417685" w:rsidRDefault="00C5306C" w:rsidP="00C5306C">
      <w:pPr>
        <w:rPr>
          <w:rFonts w:ascii="HG丸ｺﾞｼｯｸM-PRO" w:eastAsia="HG丸ｺﾞｼｯｸM-PRO" w:hAnsi="HG丸ｺﾞｼｯｸM-PRO"/>
          <w:b/>
          <w:color w:val="EE0000"/>
          <w:highlight w:val="blue"/>
        </w:rPr>
      </w:pPr>
    </w:p>
    <w:p w14:paraId="679B1413" w14:textId="77777777" w:rsidR="00C5306C" w:rsidRPr="00417685" w:rsidRDefault="00C5306C" w:rsidP="00C5306C">
      <w:pPr>
        <w:rPr>
          <w:rFonts w:ascii="HG丸ｺﾞｼｯｸM-PRO" w:eastAsia="HG丸ｺﾞｼｯｸM-PRO" w:hAnsi="HG丸ｺﾞｼｯｸM-PRO"/>
          <w:b/>
          <w:color w:val="EE0000"/>
          <w:highlight w:val="blue"/>
        </w:rPr>
      </w:pPr>
    </w:p>
    <w:p w14:paraId="435E04E7" w14:textId="77777777" w:rsidR="00C5306C" w:rsidRPr="00417685" w:rsidRDefault="00C5306C" w:rsidP="00C5306C">
      <w:pPr>
        <w:rPr>
          <w:rFonts w:ascii="HG丸ｺﾞｼｯｸM-PRO" w:eastAsia="HG丸ｺﾞｼｯｸM-PRO" w:hAnsi="HG丸ｺﾞｼｯｸM-PRO"/>
          <w:b/>
          <w:color w:val="EE0000"/>
          <w:highlight w:val="blue"/>
        </w:rPr>
      </w:pPr>
    </w:p>
    <w:p w14:paraId="08EEF042" w14:textId="77777777" w:rsidR="00C5306C" w:rsidRPr="00417685" w:rsidRDefault="00C5306C" w:rsidP="00C5306C">
      <w:pPr>
        <w:rPr>
          <w:rFonts w:ascii="HG丸ｺﾞｼｯｸM-PRO" w:eastAsia="HG丸ｺﾞｼｯｸM-PRO" w:hAnsi="HG丸ｺﾞｼｯｸM-PRO"/>
          <w:b/>
          <w:color w:val="EE0000"/>
          <w:highlight w:val="blue"/>
        </w:rPr>
      </w:pPr>
    </w:p>
    <w:p w14:paraId="5183BB63" w14:textId="77777777" w:rsidR="00C5306C" w:rsidRPr="00417685" w:rsidRDefault="00C5306C" w:rsidP="00C5306C">
      <w:pPr>
        <w:rPr>
          <w:rFonts w:ascii="HG丸ｺﾞｼｯｸM-PRO" w:eastAsia="HG丸ｺﾞｼｯｸM-PRO" w:hAnsi="HG丸ｺﾞｼｯｸM-PRO"/>
          <w:b/>
          <w:color w:val="EE0000"/>
          <w:highlight w:val="blue"/>
        </w:rPr>
      </w:pPr>
    </w:p>
    <w:p w14:paraId="13983B81" w14:textId="1E19017E" w:rsidR="00C5306C" w:rsidRPr="00ED4C9C" w:rsidRDefault="00C5306C" w:rsidP="00C5306C">
      <w:pPr>
        <w:rPr>
          <w:rFonts w:ascii="HG丸ｺﾞｼｯｸM-PRO" w:eastAsia="HG丸ｺﾞｼｯｸM-PRO" w:hAnsi="HG丸ｺﾞｼｯｸM-PRO"/>
          <w:b/>
          <w:color w:val="FFFFFF" w:themeColor="background1"/>
          <w:sz w:val="24"/>
          <w:szCs w:val="24"/>
          <w:shd w:val="clear" w:color="auto" w:fill="767171" w:themeFill="background2" w:themeFillShade="80"/>
        </w:rPr>
      </w:pPr>
      <w:bookmarkStart w:id="16" w:name="_Hlk228363056"/>
      <w:r w:rsidRPr="00ED4C9C">
        <w:rPr>
          <w:rFonts w:ascii="HG丸ｺﾞｼｯｸM-PRO" w:eastAsia="HG丸ｺﾞｼｯｸM-PRO" w:hAnsi="HG丸ｺﾞｼｯｸM-PRO" w:hint="eastAsia"/>
          <w:b/>
          <w:color w:val="FFFFFF" w:themeColor="background1"/>
          <w:sz w:val="24"/>
          <w:szCs w:val="24"/>
          <w:shd w:val="clear" w:color="auto" w:fill="767171" w:themeFill="background2" w:themeFillShade="80"/>
        </w:rPr>
        <w:lastRenderedPageBreak/>
        <w:t>（</w:t>
      </w:r>
      <w:r w:rsidR="00E165EF" w:rsidRPr="00ED4C9C">
        <w:rPr>
          <w:rFonts w:ascii="HG丸ｺﾞｼｯｸM-PRO" w:eastAsia="HG丸ｺﾞｼｯｸM-PRO" w:hAnsi="HG丸ｺﾞｼｯｸM-PRO" w:hint="eastAsia"/>
          <w:b/>
          <w:color w:val="FFFFFF" w:themeColor="background1"/>
          <w:sz w:val="24"/>
          <w:szCs w:val="24"/>
          <w:shd w:val="clear" w:color="auto" w:fill="767171" w:themeFill="background2" w:themeFillShade="80"/>
        </w:rPr>
        <w:t>４</w:t>
      </w:r>
      <w:r w:rsidRPr="00ED4C9C">
        <w:rPr>
          <w:rFonts w:ascii="HG丸ｺﾞｼｯｸM-PRO" w:eastAsia="HG丸ｺﾞｼｯｸM-PRO" w:hAnsi="HG丸ｺﾞｼｯｸM-PRO" w:hint="eastAsia"/>
          <w:b/>
          <w:color w:val="FFFFFF" w:themeColor="background1"/>
          <w:sz w:val="24"/>
          <w:szCs w:val="24"/>
          <w:shd w:val="clear" w:color="auto" w:fill="767171" w:themeFill="background2" w:themeFillShade="80"/>
        </w:rPr>
        <w:t>）事業計画策定支援</w:t>
      </w:r>
      <w:r w:rsidR="00E165EF" w:rsidRPr="00ED4C9C">
        <w:rPr>
          <w:rFonts w:ascii="HG丸ｺﾞｼｯｸM-PRO" w:eastAsia="HG丸ｺﾞｼｯｸM-PRO" w:hAnsi="HG丸ｺﾞｼｯｸM-PRO" w:hint="eastAsia"/>
          <w:b/>
          <w:color w:val="FFFFFF" w:themeColor="background1"/>
          <w:sz w:val="24"/>
          <w:szCs w:val="24"/>
          <w:shd w:val="clear" w:color="auto" w:fill="767171" w:themeFill="background2" w:themeFillShade="80"/>
        </w:rPr>
        <w:t xml:space="preserve">　</w:t>
      </w:r>
    </w:p>
    <w:bookmarkEnd w:id="16"/>
    <w:p w14:paraId="522F7EE8" w14:textId="77777777" w:rsidR="00C5306C" w:rsidRPr="00CA10B9" w:rsidRDefault="00C5306C" w:rsidP="00C5306C">
      <w:r w:rsidRPr="00CA10B9">
        <w:rPr>
          <w:rFonts w:hint="eastAsia"/>
        </w:rPr>
        <w:t>■事業の目的</w:t>
      </w:r>
    </w:p>
    <w:p w14:paraId="03246938" w14:textId="3A1358F8" w:rsidR="00C5306C" w:rsidRPr="00CA10B9" w:rsidRDefault="00C5306C" w:rsidP="003B5E9F">
      <w:pPr>
        <w:jc w:val="left"/>
        <w:rPr>
          <w:szCs w:val="21"/>
        </w:rPr>
      </w:pPr>
      <w:r w:rsidRPr="00CA10B9">
        <w:rPr>
          <w:rFonts w:hint="eastAsia"/>
          <w:szCs w:val="21"/>
        </w:rPr>
        <w:t xml:space="preserve">　</w:t>
      </w:r>
      <w:r w:rsidR="003B5E9F" w:rsidRPr="00CA10B9">
        <w:rPr>
          <w:rFonts w:hint="eastAsia"/>
          <w:szCs w:val="21"/>
        </w:rPr>
        <w:t>事業者が当事者意識をもって課題に向き合い、事業計画策定に能動的に取組むように「対話と傾聴」による支援を通じて事業の継続を図る。</w:t>
      </w:r>
    </w:p>
    <w:p w14:paraId="26E54224" w14:textId="77777777" w:rsidR="00C5306C" w:rsidRPr="00417685" w:rsidRDefault="00C5306C" w:rsidP="00C5306C">
      <w:pPr>
        <w:jc w:val="left"/>
        <w:rPr>
          <w:color w:val="EE0000"/>
          <w:szCs w:val="21"/>
        </w:rPr>
      </w:pPr>
    </w:p>
    <w:p w14:paraId="5118C560" w14:textId="75920A93" w:rsidR="000D1F4E" w:rsidRPr="00CA10B9" w:rsidRDefault="000D1F4E" w:rsidP="000D1F4E">
      <w:r w:rsidRPr="00CA10B9">
        <w:rPr>
          <w:rFonts w:hint="eastAsia"/>
        </w:rPr>
        <w:t>■定量目標</w:t>
      </w:r>
      <w:r w:rsidR="001F7CD9" w:rsidRPr="00CA10B9">
        <w:rPr>
          <w:rFonts w:hint="eastAsia"/>
        </w:rPr>
        <w:t>および</w:t>
      </w:r>
      <w:r w:rsidRPr="00CA10B9">
        <w:rPr>
          <w:rFonts w:hint="eastAsia"/>
        </w:rPr>
        <w:t>実績</w:t>
      </w:r>
    </w:p>
    <w:tbl>
      <w:tblPr>
        <w:tblStyle w:val="a3"/>
        <w:tblW w:w="9067" w:type="dxa"/>
        <w:tblCellMar>
          <w:left w:w="99" w:type="dxa"/>
          <w:right w:w="99" w:type="dxa"/>
        </w:tblCellMar>
        <w:tblLook w:val="0000" w:firstRow="0" w:lastRow="0" w:firstColumn="0" w:lastColumn="0" w:noHBand="0" w:noVBand="0"/>
      </w:tblPr>
      <w:tblGrid>
        <w:gridCol w:w="2695"/>
        <w:gridCol w:w="1260"/>
        <w:gridCol w:w="1440"/>
        <w:gridCol w:w="1080"/>
        <w:gridCol w:w="2592"/>
      </w:tblGrid>
      <w:tr w:rsidR="00CA10B9" w:rsidRPr="00CA10B9" w14:paraId="0463C9EF" w14:textId="77777777" w:rsidTr="00ED4C9C">
        <w:trPr>
          <w:trHeight w:val="375"/>
        </w:trPr>
        <w:tc>
          <w:tcPr>
            <w:tcW w:w="2695" w:type="dxa"/>
            <w:shd w:val="clear" w:color="auto" w:fill="D9D9D9" w:themeFill="background1" w:themeFillShade="D9"/>
          </w:tcPr>
          <w:p w14:paraId="3E58E791" w14:textId="77777777" w:rsidR="000D1F4E" w:rsidRPr="00CA10B9" w:rsidRDefault="000D1F4E" w:rsidP="00E144C1">
            <w:pPr>
              <w:ind w:left="-5"/>
              <w:jc w:val="center"/>
            </w:pPr>
            <w:r w:rsidRPr="00CA10B9">
              <w:rPr>
                <w:rFonts w:hint="eastAsia"/>
              </w:rPr>
              <w:t>内　容</w:t>
            </w:r>
          </w:p>
        </w:tc>
        <w:tc>
          <w:tcPr>
            <w:tcW w:w="1260" w:type="dxa"/>
            <w:shd w:val="clear" w:color="auto" w:fill="D9D9D9" w:themeFill="background1" w:themeFillShade="D9"/>
          </w:tcPr>
          <w:p w14:paraId="73B86A88" w14:textId="77777777" w:rsidR="000D1F4E" w:rsidRPr="00CA10B9" w:rsidRDefault="000D1F4E" w:rsidP="00ED4C9C">
            <w:pPr>
              <w:ind w:left="-5"/>
              <w:jc w:val="center"/>
            </w:pPr>
            <w:r w:rsidRPr="00CA10B9">
              <w:rPr>
                <w:rFonts w:hint="eastAsia"/>
              </w:rPr>
              <w:t>目標件数</w:t>
            </w:r>
          </w:p>
        </w:tc>
        <w:tc>
          <w:tcPr>
            <w:tcW w:w="1440" w:type="dxa"/>
            <w:shd w:val="clear" w:color="auto" w:fill="D9D9D9" w:themeFill="background1" w:themeFillShade="D9"/>
          </w:tcPr>
          <w:p w14:paraId="04DBE0D7" w14:textId="77777777" w:rsidR="000D1F4E" w:rsidRPr="00CA10B9" w:rsidRDefault="000D1F4E" w:rsidP="00E144C1">
            <w:pPr>
              <w:ind w:left="-5"/>
              <w:jc w:val="center"/>
            </w:pPr>
            <w:r w:rsidRPr="00CA10B9">
              <w:rPr>
                <w:rFonts w:hint="eastAsia"/>
              </w:rPr>
              <w:t>実績件数</w:t>
            </w:r>
          </w:p>
        </w:tc>
        <w:tc>
          <w:tcPr>
            <w:tcW w:w="1080" w:type="dxa"/>
            <w:shd w:val="clear" w:color="auto" w:fill="D9D9D9" w:themeFill="background1" w:themeFillShade="D9"/>
          </w:tcPr>
          <w:p w14:paraId="024D4E48" w14:textId="77777777" w:rsidR="000D1F4E" w:rsidRPr="00CA10B9" w:rsidRDefault="000D1F4E" w:rsidP="00E144C1">
            <w:pPr>
              <w:ind w:left="-5"/>
              <w:jc w:val="center"/>
            </w:pPr>
            <w:r w:rsidRPr="00CA10B9">
              <w:rPr>
                <w:rFonts w:hint="eastAsia"/>
              </w:rPr>
              <w:t>達成率</w:t>
            </w:r>
          </w:p>
        </w:tc>
        <w:tc>
          <w:tcPr>
            <w:tcW w:w="2592" w:type="dxa"/>
            <w:tcBorders>
              <w:bottom w:val="nil"/>
            </w:tcBorders>
            <w:shd w:val="clear" w:color="auto" w:fill="D9D9D9" w:themeFill="background1" w:themeFillShade="D9"/>
          </w:tcPr>
          <w:p w14:paraId="6AC0E025" w14:textId="77777777" w:rsidR="000D1F4E" w:rsidRPr="00CA10B9" w:rsidRDefault="000D1F4E" w:rsidP="00E144C1">
            <w:pPr>
              <w:widowControl/>
              <w:jc w:val="center"/>
            </w:pPr>
            <w:r w:rsidRPr="00CA10B9">
              <w:rPr>
                <w:rFonts w:hint="eastAsia"/>
              </w:rPr>
              <w:t>備　考</w:t>
            </w:r>
          </w:p>
        </w:tc>
      </w:tr>
      <w:tr w:rsidR="00417685" w:rsidRPr="00417685" w14:paraId="685D8EB6" w14:textId="77777777" w:rsidTr="00E144C1">
        <w:tblPrEx>
          <w:tblCellMar>
            <w:left w:w="108" w:type="dxa"/>
            <w:right w:w="108" w:type="dxa"/>
          </w:tblCellMar>
          <w:tblLook w:val="04A0" w:firstRow="1" w:lastRow="0" w:firstColumn="1" w:lastColumn="0" w:noHBand="0" w:noVBand="1"/>
        </w:tblPrEx>
        <w:tc>
          <w:tcPr>
            <w:tcW w:w="2695" w:type="dxa"/>
          </w:tcPr>
          <w:p w14:paraId="03467BD1" w14:textId="77777777" w:rsidR="000D1F4E" w:rsidRPr="00417685" w:rsidRDefault="000D1F4E" w:rsidP="00E144C1">
            <w:pPr>
              <w:rPr>
                <w:color w:val="EE0000"/>
              </w:rPr>
            </w:pPr>
            <w:r w:rsidRPr="00CA10B9">
              <w:rPr>
                <w:rFonts w:hint="eastAsia"/>
              </w:rPr>
              <w:t>ＤＸ推進セミナー</w:t>
            </w:r>
          </w:p>
        </w:tc>
        <w:tc>
          <w:tcPr>
            <w:tcW w:w="1260" w:type="dxa"/>
          </w:tcPr>
          <w:p w14:paraId="4208B7EC" w14:textId="77777777" w:rsidR="000D1F4E" w:rsidRPr="00417685" w:rsidRDefault="000D1F4E" w:rsidP="00E144C1">
            <w:pPr>
              <w:jc w:val="center"/>
              <w:rPr>
                <w:color w:val="EE0000"/>
              </w:rPr>
            </w:pPr>
            <w:r w:rsidRPr="00CA10B9">
              <w:rPr>
                <w:rFonts w:hint="eastAsia"/>
              </w:rPr>
              <w:t>１回</w:t>
            </w:r>
          </w:p>
        </w:tc>
        <w:tc>
          <w:tcPr>
            <w:tcW w:w="1440" w:type="dxa"/>
          </w:tcPr>
          <w:p w14:paraId="6384BF03" w14:textId="2A79782A" w:rsidR="000D1F4E" w:rsidRPr="00694A9A" w:rsidRDefault="00CA10B9" w:rsidP="00E144C1">
            <w:pPr>
              <w:jc w:val="center"/>
            </w:pPr>
            <w:r w:rsidRPr="00694A9A">
              <w:rPr>
                <w:rFonts w:hint="eastAsia"/>
              </w:rPr>
              <w:t>3</w:t>
            </w:r>
            <w:r w:rsidR="000D1F4E" w:rsidRPr="00694A9A">
              <w:rPr>
                <w:rFonts w:hint="eastAsia"/>
              </w:rPr>
              <w:t>回</w:t>
            </w:r>
          </w:p>
        </w:tc>
        <w:tc>
          <w:tcPr>
            <w:tcW w:w="1080" w:type="dxa"/>
          </w:tcPr>
          <w:p w14:paraId="76A0C49B" w14:textId="346F025A" w:rsidR="000D1F4E" w:rsidRPr="00694A9A" w:rsidRDefault="00AB11C4" w:rsidP="00E144C1">
            <w:pPr>
              <w:jc w:val="center"/>
            </w:pPr>
            <w:r>
              <w:rPr>
                <w:rFonts w:hint="eastAsia"/>
              </w:rPr>
              <w:t>30</w:t>
            </w:r>
            <w:r w:rsidR="000D1F4E" w:rsidRPr="00694A9A">
              <w:rPr>
                <w:rFonts w:hint="eastAsia"/>
              </w:rPr>
              <w:t>0</w:t>
            </w:r>
            <w:r w:rsidR="000D1F4E" w:rsidRPr="00694A9A">
              <w:rPr>
                <w:rFonts w:hint="eastAsia"/>
              </w:rPr>
              <w:t>％</w:t>
            </w:r>
          </w:p>
        </w:tc>
        <w:tc>
          <w:tcPr>
            <w:tcW w:w="2592" w:type="dxa"/>
            <w:tcBorders>
              <w:top w:val="single" w:sz="4" w:space="0" w:color="auto"/>
            </w:tcBorders>
          </w:tcPr>
          <w:p w14:paraId="10A36B71" w14:textId="77777777" w:rsidR="000D1F4E" w:rsidRPr="00417685" w:rsidRDefault="000D1F4E" w:rsidP="00E144C1">
            <w:pPr>
              <w:widowControl/>
              <w:jc w:val="left"/>
              <w:rPr>
                <w:b/>
                <w:bCs/>
                <w:color w:val="EE0000"/>
              </w:rPr>
            </w:pPr>
          </w:p>
        </w:tc>
      </w:tr>
      <w:tr w:rsidR="000D1F4E" w:rsidRPr="00417685" w14:paraId="5399799D" w14:textId="77777777" w:rsidTr="00E144C1">
        <w:tblPrEx>
          <w:tblCellMar>
            <w:left w:w="108" w:type="dxa"/>
            <w:right w:w="108" w:type="dxa"/>
          </w:tblCellMar>
          <w:tblLook w:val="04A0" w:firstRow="1" w:lastRow="0" w:firstColumn="1" w:lastColumn="0" w:noHBand="0" w:noVBand="1"/>
        </w:tblPrEx>
        <w:tc>
          <w:tcPr>
            <w:tcW w:w="2695" w:type="dxa"/>
          </w:tcPr>
          <w:p w14:paraId="6838D2F4" w14:textId="77777777" w:rsidR="000D1F4E" w:rsidRPr="00417685" w:rsidRDefault="000D1F4E" w:rsidP="00E144C1">
            <w:pPr>
              <w:rPr>
                <w:color w:val="EE0000"/>
              </w:rPr>
            </w:pPr>
            <w:r w:rsidRPr="00CA10B9">
              <w:rPr>
                <w:rFonts w:hint="eastAsia"/>
              </w:rPr>
              <w:t>事業計画書策定支援</w:t>
            </w:r>
          </w:p>
        </w:tc>
        <w:tc>
          <w:tcPr>
            <w:tcW w:w="1260" w:type="dxa"/>
          </w:tcPr>
          <w:p w14:paraId="6701B7A0" w14:textId="77777777" w:rsidR="000D1F4E" w:rsidRPr="00CA10B9" w:rsidRDefault="000D1F4E" w:rsidP="00E144C1">
            <w:pPr>
              <w:jc w:val="center"/>
            </w:pPr>
            <w:r w:rsidRPr="00CA10B9">
              <w:rPr>
                <w:rFonts w:hint="eastAsia"/>
              </w:rPr>
              <w:t>10</w:t>
            </w:r>
            <w:r w:rsidRPr="00CA10B9">
              <w:rPr>
                <w:rFonts w:hint="eastAsia"/>
              </w:rPr>
              <w:t>者</w:t>
            </w:r>
          </w:p>
        </w:tc>
        <w:tc>
          <w:tcPr>
            <w:tcW w:w="1440" w:type="dxa"/>
          </w:tcPr>
          <w:p w14:paraId="47EE5EEC" w14:textId="7B58289C" w:rsidR="000D1F4E" w:rsidRPr="00CA10B9" w:rsidRDefault="000D1F4E" w:rsidP="00E144C1">
            <w:pPr>
              <w:jc w:val="center"/>
            </w:pPr>
            <w:r w:rsidRPr="00CA10B9">
              <w:rPr>
                <w:rFonts w:hint="eastAsia"/>
              </w:rPr>
              <w:t>1</w:t>
            </w:r>
            <w:r w:rsidR="00CA10B9" w:rsidRPr="00CA10B9">
              <w:rPr>
                <w:rFonts w:hint="eastAsia"/>
              </w:rPr>
              <w:t>2</w:t>
            </w:r>
            <w:r w:rsidRPr="00CA10B9">
              <w:rPr>
                <w:rFonts w:hint="eastAsia"/>
              </w:rPr>
              <w:t>者</w:t>
            </w:r>
          </w:p>
        </w:tc>
        <w:tc>
          <w:tcPr>
            <w:tcW w:w="1080" w:type="dxa"/>
          </w:tcPr>
          <w:p w14:paraId="1EBC6FDC" w14:textId="47A9B4A1" w:rsidR="000D1F4E" w:rsidRPr="00CA10B9" w:rsidRDefault="000D1F4E" w:rsidP="00E144C1">
            <w:pPr>
              <w:jc w:val="center"/>
            </w:pPr>
            <w:r w:rsidRPr="00CA10B9">
              <w:rPr>
                <w:rFonts w:hint="eastAsia"/>
              </w:rPr>
              <w:t>1</w:t>
            </w:r>
            <w:r w:rsidR="00CA10B9" w:rsidRPr="00CA10B9">
              <w:rPr>
                <w:rFonts w:hint="eastAsia"/>
              </w:rPr>
              <w:t>2</w:t>
            </w:r>
            <w:r w:rsidRPr="00CA10B9">
              <w:rPr>
                <w:rFonts w:hint="eastAsia"/>
              </w:rPr>
              <w:t>0</w:t>
            </w:r>
            <w:r w:rsidRPr="00CA10B9">
              <w:rPr>
                <w:rFonts w:hint="eastAsia"/>
              </w:rPr>
              <w:t>％</w:t>
            </w:r>
          </w:p>
        </w:tc>
        <w:tc>
          <w:tcPr>
            <w:tcW w:w="2592" w:type="dxa"/>
            <w:tcBorders>
              <w:top w:val="single" w:sz="4" w:space="0" w:color="auto"/>
            </w:tcBorders>
          </w:tcPr>
          <w:p w14:paraId="3E1C0285" w14:textId="77777777" w:rsidR="000D1F4E" w:rsidRPr="00417685" w:rsidRDefault="000D1F4E" w:rsidP="00E144C1">
            <w:pPr>
              <w:widowControl/>
              <w:jc w:val="left"/>
              <w:rPr>
                <w:b/>
                <w:bCs/>
                <w:color w:val="EE0000"/>
              </w:rPr>
            </w:pPr>
          </w:p>
        </w:tc>
      </w:tr>
    </w:tbl>
    <w:p w14:paraId="32357855" w14:textId="77777777" w:rsidR="000D1F4E" w:rsidRPr="00417685" w:rsidRDefault="000D1F4E" w:rsidP="00C5306C">
      <w:pPr>
        <w:jc w:val="left"/>
        <w:rPr>
          <w:color w:val="EE0000"/>
          <w:szCs w:val="21"/>
        </w:rPr>
      </w:pPr>
    </w:p>
    <w:p w14:paraId="44272CC8" w14:textId="50CF0D13" w:rsidR="00C5306C" w:rsidRPr="00CA10B9" w:rsidRDefault="00C5306C" w:rsidP="00C5306C">
      <w:pPr>
        <w:jc w:val="left"/>
        <w:rPr>
          <w:szCs w:val="21"/>
        </w:rPr>
      </w:pPr>
      <w:r w:rsidRPr="00CA10B9">
        <w:rPr>
          <w:rFonts w:hint="eastAsia"/>
          <w:szCs w:val="21"/>
        </w:rPr>
        <w:t>■</w:t>
      </w:r>
      <w:bookmarkStart w:id="17" w:name="_Hlk228364250"/>
      <w:r w:rsidRPr="00CA10B9">
        <w:rPr>
          <w:rFonts w:hint="eastAsia"/>
          <w:szCs w:val="21"/>
        </w:rPr>
        <w:t>事業内容</w:t>
      </w:r>
      <w:bookmarkEnd w:id="17"/>
    </w:p>
    <w:p w14:paraId="00B8E3E1" w14:textId="77777777" w:rsidR="00A74024" w:rsidRPr="00CA10B9" w:rsidRDefault="00A74024" w:rsidP="00A74024">
      <w:pPr>
        <w:ind w:leftChars="100" w:left="1890" w:hangingChars="800" w:hanging="1680"/>
        <w:jc w:val="left"/>
        <w:rPr>
          <w:szCs w:val="21"/>
        </w:rPr>
      </w:pPr>
      <w:r w:rsidRPr="00CA10B9">
        <w:rPr>
          <w:rFonts w:hint="eastAsia"/>
          <w:szCs w:val="21"/>
        </w:rPr>
        <w:t>①</w:t>
      </w:r>
      <w:r w:rsidRPr="00CA10B9">
        <w:rPr>
          <w:rFonts w:hint="eastAsia"/>
        </w:rPr>
        <w:t>ＤＸ推進セミナーの開催</w:t>
      </w:r>
    </w:p>
    <w:tbl>
      <w:tblPr>
        <w:tblStyle w:val="a3"/>
        <w:tblW w:w="9066" w:type="dxa"/>
        <w:tblLook w:val="04A0" w:firstRow="1" w:lastRow="0" w:firstColumn="1" w:lastColumn="0" w:noHBand="0" w:noVBand="1"/>
      </w:tblPr>
      <w:tblGrid>
        <w:gridCol w:w="1795"/>
        <w:gridCol w:w="7271"/>
      </w:tblGrid>
      <w:tr w:rsidR="00417685" w:rsidRPr="00417685" w14:paraId="08BB6123" w14:textId="77777777" w:rsidTr="00440D3E">
        <w:tc>
          <w:tcPr>
            <w:tcW w:w="1795" w:type="dxa"/>
            <w:vAlign w:val="center"/>
          </w:tcPr>
          <w:p w14:paraId="4C6645C2" w14:textId="77777777" w:rsidR="00A74024" w:rsidRPr="00CA10B9" w:rsidRDefault="00A74024" w:rsidP="00FD39ED">
            <w:pPr>
              <w:jc w:val="center"/>
            </w:pPr>
            <w:r w:rsidRPr="00CA10B9">
              <w:rPr>
                <w:rFonts w:hint="eastAsia"/>
                <w:spacing w:val="420"/>
                <w:kern w:val="0"/>
                <w:fitText w:val="1260" w:id="-723748608"/>
              </w:rPr>
              <w:t>内</w:t>
            </w:r>
            <w:r w:rsidRPr="00CA10B9">
              <w:rPr>
                <w:rFonts w:hint="eastAsia"/>
                <w:kern w:val="0"/>
                <w:fitText w:val="1260" w:id="-723748608"/>
              </w:rPr>
              <w:t>容</w:t>
            </w:r>
          </w:p>
        </w:tc>
        <w:tc>
          <w:tcPr>
            <w:tcW w:w="7271" w:type="dxa"/>
          </w:tcPr>
          <w:p w14:paraId="08679492" w14:textId="7C1480F5" w:rsidR="00A74024" w:rsidRPr="00417685" w:rsidRDefault="00A74024" w:rsidP="00B22787">
            <w:pPr>
              <w:ind w:rightChars="2" w:right="4"/>
              <w:rPr>
                <w:rFonts w:ascii="ＭＳ 明朝" w:eastAsia="ＭＳ 明朝" w:hAnsi="ＭＳ 明朝" w:cs="Times New Roman"/>
                <w:bCs/>
                <w:color w:val="EE0000"/>
                <w:szCs w:val="21"/>
              </w:rPr>
            </w:pPr>
            <w:r w:rsidRPr="00FA5830">
              <w:rPr>
                <w:rFonts w:hint="eastAsia"/>
              </w:rPr>
              <w:t>・ＤＸ関連のセミナーを開催し、事業計画策定においてＤＸ推進が有効である事業者には、積極的に参加を促し、デジタル化を含めた業務改善、新事業への取組み等の推進を支援し、小規模事業者の競争力の維持・強化を目指す。</w:t>
            </w:r>
          </w:p>
        </w:tc>
      </w:tr>
      <w:tr w:rsidR="00417685" w:rsidRPr="00417685" w14:paraId="3B75E599" w14:textId="77777777" w:rsidTr="00440D3E">
        <w:tc>
          <w:tcPr>
            <w:tcW w:w="1795" w:type="dxa"/>
            <w:vAlign w:val="center"/>
          </w:tcPr>
          <w:p w14:paraId="178A22C1" w14:textId="77777777" w:rsidR="00A74024" w:rsidRPr="00CA10B9" w:rsidRDefault="00A74024" w:rsidP="00FD39ED">
            <w:pPr>
              <w:jc w:val="center"/>
            </w:pPr>
            <w:r w:rsidRPr="00CA10B9">
              <w:rPr>
                <w:rFonts w:hint="eastAsia"/>
                <w:spacing w:val="70"/>
                <w:kern w:val="0"/>
                <w:fitText w:val="1260" w:id="-723748607"/>
              </w:rPr>
              <w:t>実施結</w:t>
            </w:r>
            <w:r w:rsidRPr="00CA10B9">
              <w:rPr>
                <w:rFonts w:hint="eastAsia"/>
                <w:kern w:val="0"/>
                <w:fitText w:val="1260" w:id="-723748607"/>
              </w:rPr>
              <w:t>果</w:t>
            </w:r>
          </w:p>
        </w:tc>
        <w:tc>
          <w:tcPr>
            <w:tcW w:w="7271" w:type="dxa"/>
          </w:tcPr>
          <w:p w14:paraId="79381C9B" w14:textId="299E487D" w:rsidR="00440D3E" w:rsidRPr="00AD32D6" w:rsidRDefault="00440D3E" w:rsidP="00440D3E">
            <w:pPr>
              <w:ind w:left="210" w:hangingChars="100" w:hanging="210"/>
              <w:jc w:val="left"/>
            </w:pPr>
            <w:r w:rsidRPr="00AD32D6">
              <w:rPr>
                <w:rFonts w:asciiTheme="minorEastAsia" w:hAnsiTheme="minorEastAsia" w:hint="eastAsia"/>
              </w:rPr>
              <w:t>・</w:t>
            </w:r>
            <w:r w:rsidR="00AD32D6" w:rsidRPr="00AD32D6">
              <w:rPr>
                <w:rFonts w:asciiTheme="minorEastAsia" w:hAnsiTheme="minorEastAsia" w:hint="eastAsia"/>
              </w:rPr>
              <w:t>伴走型小規模事業</w:t>
            </w:r>
            <w:r w:rsidR="00AB11C4">
              <w:rPr>
                <w:rFonts w:asciiTheme="minorEastAsia" w:hAnsiTheme="minorEastAsia" w:hint="eastAsia"/>
              </w:rPr>
              <w:t>者</w:t>
            </w:r>
            <w:r w:rsidR="00AD32D6" w:rsidRPr="00AD32D6">
              <w:rPr>
                <w:rFonts w:asciiTheme="minorEastAsia" w:hAnsiTheme="minorEastAsia" w:hint="eastAsia"/>
              </w:rPr>
              <w:t>支援推進事業による職員向け</w:t>
            </w:r>
            <w:r w:rsidRPr="00AD32D6">
              <w:rPr>
                <w:rFonts w:asciiTheme="minorEastAsia" w:hAnsiTheme="minorEastAsia" w:hint="eastAsia"/>
              </w:rPr>
              <w:t>「</w:t>
            </w:r>
            <w:r w:rsidRPr="00AD32D6">
              <w:rPr>
                <w:rFonts w:hint="eastAsia"/>
              </w:rPr>
              <w:t>ＤＸ活用セミナー」</w:t>
            </w:r>
          </w:p>
          <w:p w14:paraId="7764AB38" w14:textId="5055EB70" w:rsidR="00440D3E" w:rsidRPr="002C450F" w:rsidRDefault="00440D3E" w:rsidP="00440D3E">
            <w:pPr>
              <w:ind w:left="210" w:hangingChars="100" w:hanging="210"/>
              <w:jc w:val="left"/>
              <w:rPr>
                <w:rFonts w:asciiTheme="minorEastAsia" w:hAnsiTheme="minorEastAsia"/>
              </w:rPr>
            </w:pPr>
            <w:r w:rsidRPr="002C450F">
              <w:rPr>
                <w:rFonts w:asciiTheme="minorEastAsia" w:hAnsiTheme="minorEastAsia" w:hint="eastAsia"/>
              </w:rPr>
              <w:t xml:space="preserve">　開催日：令和7年</w:t>
            </w:r>
            <w:r w:rsidR="00AD32D6" w:rsidRPr="002C450F">
              <w:rPr>
                <w:rFonts w:asciiTheme="minorEastAsia" w:hAnsiTheme="minorEastAsia" w:hint="eastAsia"/>
              </w:rPr>
              <w:t>10</w:t>
            </w:r>
            <w:r w:rsidRPr="002C450F">
              <w:rPr>
                <w:rFonts w:asciiTheme="minorEastAsia" w:hAnsiTheme="minorEastAsia" w:hint="eastAsia"/>
              </w:rPr>
              <w:t>月2</w:t>
            </w:r>
            <w:r w:rsidR="00AD32D6" w:rsidRPr="002C450F">
              <w:rPr>
                <w:rFonts w:asciiTheme="minorEastAsia" w:hAnsiTheme="minorEastAsia" w:hint="eastAsia"/>
              </w:rPr>
              <w:t>7</w:t>
            </w:r>
            <w:r w:rsidRPr="002C450F">
              <w:rPr>
                <w:rFonts w:asciiTheme="minorEastAsia" w:hAnsiTheme="minorEastAsia" w:hint="eastAsia"/>
              </w:rPr>
              <w:t>日（</w:t>
            </w:r>
            <w:r w:rsidR="002C450F" w:rsidRPr="002C450F">
              <w:rPr>
                <w:rFonts w:asciiTheme="minorEastAsia" w:hAnsiTheme="minorEastAsia" w:hint="eastAsia"/>
              </w:rPr>
              <w:t>月</w:t>
            </w:r>
            <w:r w:rsidRPr="002C450F">
              <w:rPr>
                <w:rFonts w:asciiTheme="minorEastAsia" w:hAnsiTheme="minorEastAsia" w:hint="eastAsia"/>
              </w:rPr>
              <w:t>）～</w:t>
            </w:r>
            <w:r w:rsidR="002C450F" w:rsidRPr="002C450F">
              <w:rPr>
                <w:rFonts w:asciiTheme="minorEastAsia" w:hAnsiTheme="minorEastAsia" w:hint="eastAsia"/>
              </w:rPr>
              <w:t>11月13日（木）３回</w:t>
            </w:r>
          </w:p>
          <w:p w14:paraId="6C09844B" w14:textId="00B258EF" w:rsidR="00440D3E" w:rsidRPr="002C450F" w:rsidRDefault="00440D3E" w:rsidP="00440D3E">
            <w:pPr>
              <w:ind w:left="210" w:hangingChars="100" w:hanging="210"/>
              <w:jc w:val="left"/>
              <w:rPr>
                <w:rFonts w:asciiTheme="minorEastAsia" w:hAnsiTheme="minorEastAsia"/>
              </w:rPr>
            </w:pPr>
            <w:r w:rsidRPr="002C450F">
              <w:rPr>
                <w:rFonts w:asciiTheme="minorEastAsia" w:hAnsiTheme="minorEastAsia" w:hint="eastAsia"/>
              </w:rPr>
              <w:t xml:space="preserve">　場　所：</w:t>
            </w:r>
            <w:r w:rsidR="002C450F" w:rsidRPr="002C450F">
              <w:rPr>
                <w:rFonts w:asciiTheme="minorEastAsia" w:hAnsiTheme="minorEastAsia" w:hint="eastAsia"/>
              </w:rPr>
              <w:t>津和野町商工会</w:t>
            </w:r>
          </w:p>
          <w:p w14:paraId="68FBD76A" w14:textId="44972F71" w:rsidR="00B22787" w:rsidRDefault="00440D3E" w:rsidP="00440D3E">
            <w:pPr>
              <w:ind w:left="1050" w:hangingChars="500" w:hanging="1050"/>
              <w:rPr>
                <w:rFonts w:asciiTheme="minorEastAsia" w:hAnsiTheme="minorEastAsia"/>
                <w:szCs w:val="21"/>
              </w:rPr>
            </w:pPr>
            <w:r w:rsidRPr="002C450F">
              <w:rPr>
                <w:rFonts w:asciiTheme="minorEastAsia" w:hAnsiTheme="minorEastAsia" w:hint="eastAsia"/>
              </w:rPr>
              <w:t xml:space="preserve">　内　容：</w:t>
            </w:r>
            <w:r w:rsidR="002C450F" w:rsidRPr="002C450F">
              <w:rPr>
                <w:rFonts w:asciiTheme="minorEastAsia" w:hAnsiTheme="minorEastAsia" w:hint="eastAsia"/>
                <w:szCs w:val="21"/>
              </w:rPr>
              <w:t>デジタル販売促進・ＤＸ研修</w:t>
            </w:r>
          </w:p>
          <w:p w14:paraId="61DD82CE" w14:textId="189FE141" w:rsidR="00AB11C4" w:rsidRPr="002C450F" w:rsidRDefault="00AB11C4" w:rsidP="00440D3E">
            <w:pPr>
              <w:ind w:left="1050" w:hangingChars="500" w:hanging="1050"/>
              <w:rPr>
                <w:rFonts w:asciiTheme="minorEastAsia" w:hAnsiTheme="minorEastAsia"/>
                <w:szCs w:val="21"/>
              </w:rPr>
            </w:pPr>
            <w:r>
              <w:rPr>
                <w:rFonts w:asciiTheme="minorEastAsia" w:hAnsiTheme="minorEastAsia" w:hint="eastAsia"/>
                <w:szCs w:val="21"/>
              </w:rPr>
              <w:t xml:space="preserve">　参加者：８名</w:t>
            </w:r>
          </w:p>
          <w:p w14:paraId="37E854B7" w14:textId="089E79FE" w:rsidR="00A74024" w:rsidRPr="002C450F" w:rsidRDefault="002C450F" w:rsidP="00B22787">
            <w:pPr>
              <w:ind w:left="210" w:hangingChars="100" w:hanging="210"/>
              <w:jc w:val="left"/>
              <w:rPr>
                <w:rFonts w:asciiTheme="minorEastAsia" w:hAnsiTheme="minorEastAsia"/>
              </w:rPr>
            </w:pPr>
            <w:r w:rsidRPr="002C450F">
              <w:rPr>
                <w:rFonts w:asciiTheme="minorEastAsia" w:hAnsiTheme="minorEastAsia" w:hint="eastAsia"/>
              </w:rPr>
              <w:t>・工業部会による「</w:t>
            </w:r>
            <w:r w:rsidRPr="002C450F">
              <w:rPr>
                <w:rFonts w:hint="eastAsia"/>
              </w:rPr>
              <w:t>ＤＸ活用セミナー」</w:t>
            </w:r>
          </w:p>
          <w:p w14:paraId="6E2CFCAA" w14:textId="794D08FC" w:rsidR="002C450F" w:rsidRPr="002C450F" w:rsidRDefault="002C450F" w:rsidP="002C450F">
            <w:pPr>
              <w:ind w:left="210" w:hangingChars="100" w:hanging="210"/>
              <w:jc w:val="left"/>
              <w:rPr>
                <w:rFonts w:asciiTheme="minorEastAsia" w:hAnsiTheme="minorEastAsia"/>
              </w:rPr>
            </w:pPr>
            <w:r>
              <w:rPr>
                <w:rFonts w:asciiTheme="minorEastAsia" w:hAnsiTheme="minorEastAsia" w:hint="eastAsia"/>
                <w:color w:val="EE0000"/>
              </w:rPr>
              <w:t xml:space="preserve">　</w:t>
            </w:r>
            <w:r w:rsidRPr="002C450F">
              <w:rPr>
                <w:rFonts w:asciiTheme="minorEastAsia" w:hAnsiTheme="minorEastAsia" w:hint="eastAsia"/>
              </w:rPr>
              <w:t>開催日：令和7年1</w:t>
            </w:r>
            <w:r>
              <w:rPr>
                <w:rFonts w:asciiTheme="minorEastAsia" w:hAnsiTheme="minorEastAsia" w:hint="eastAsia"/>
              </w:rPr>
              <w:t>1</w:t>
            </w:r>
            <w:r w:rsidRPr="002C450F">
              <w:rPr>
                <w:rFonts w:asciiTheme="minorEastAsia" w:hAnsiTheme="minorEastAsia" w:hint="eastAsia"/>
              </w:rPr>
              <w:t>月</w:t>
            </w:r>
            <w:r>
              <w:rPr>
                <w:rFonts w:asciiTheme="minorEastAsia" w:hAnsiTheme="minorEastAsia" w:hint="eastAsia"/>
              </w:rPr>
              <w:t>19</w:t>
            </w:r>
            <w:r w:rsidRPr="002C450F">
              <w:rPr>
                <w:rFonts w:asciiTheme="minorEastAsia" w:hAnsiTheme="minorEastAsia" w:hint="eastAsia"/>
              </w:rPr>
              <w:t>日（</w:t>
            </w:r>
            <w:r>
              <w:rPr>
                <w:rFonts w:asciiTheme="minorEastAsia" w:hAnsiTheme="minorEastAsia" w:hint="eastAsia"/>
              </w:rPr>
              <w:t>水</w:t>
            </w:r>
            <w:r w:rsidRPr="002C450F">
              <w:rPr>
                <w:rFonts w:asciiTheme="minorEastAsia" w:hAnsiTheme="minorEastAsia" w:hint="eastAsia"/>
              </w:rPr>
              <w:t>）</w:t>
            </w:r>
          </w:p>
          <w:p w14:paraId="4EE5F7A6" w14:textId="77777777" w:rsidR="002C450F" w:rsidRPr="002C450F" w:rsidRDefault="002C450F" w:rsidP="002C450F">
            <w:pPr>
              <w:ind w:left="210" w:hangingChars="100" w:hanging="210"/>
              <w:jc w:val="left"/>
              <w:rPr>
                <w:rFonts w:asciiTheme="minorEastAsia" w:hAnsiTheme="minorEastAsia"/>
              </w:rPr>
            </w:pPr>
            <w:r w:rsidRPr="002C450F">
              <w:rPr>
                <w:rFonts w:asciiTheme="minorEastAsia" w:hAnsiTheme="minorEastAsia" w:hint="eastAsia"/>
              </w:rPr>
              <w:t xml:space="preserve">　場　所：津和野町商工会</w:t>
            </w:r>
          </w:p>
          <w:p w14:paraId="675A78BD" w14:textId="77D4EB5E" w:rsidR="002C450F" w:rsidRDefault="002C450F" w:rsidP="002C450F">
            <w:pPr>
              <w:ind w:left="1050" w:hangingChars="500" w:hanging="1050"/>
              <w:rPr>
                <w:rFonts w:asciiTheme="minorEastAsia" w:hAnsiTheme="minorEastAsia"/>
              </w:rPr>
            </w:pPr>
            <w:r w:rsidRPr="002C450F">
              <w:rPr>
                <w:rFonts w:asciiTheme="minorEastAsia" w:hAnsiTheme="minorEastAsia" w:hint="eastAsia"/>
              </w:rPr>
              <w:t xml:space="preserve">　内　容：</w:t>
            </w:r>
            <w:r w:rsidR="00694A9A">
              <w:rPr>
                <w:rFonts w:asciiTheme="minorEastAsia" w:hAnsiTheme="minorEastAsia" w:hint="eastAsia"/>
              </w:rPr>
              <w:t>生成ＡＩについて</w:t>
            </w:r>
          </w:p>
          <w:p w14:paraId="03AAC527" w14:textId="752A0AA5" w:rsidR="00AB11C4" w:rsidRPr="002C450F" w:rsidRDefault="00AB11C4" w:rsidP="002C450F">
            <w:pPr>
              <w:ind w:left="1050" w:hangingChars="500" w:hanging="1050"/>
              <w:rPr>
                <w:rFonts w:asciiTheme="minorEastAsia" w:hAnsiTheme="minorEastAsia"/>
                <w:szCs w:val="21"/>
              </w:rPr>
            </w:pPr>
            <w:r>
              <w:rPr>
                <w:rFonts w:asciiTheme="minorEastAsia" w:hAnsiTheme="minorEastAsia" w:hint="eastAsia"/>
                <w:szCs w:val="21"/>
              </w:rPr>
              <w:t xml:space="preserve">　参加者：１３名</w:t>
            </w:r>
          </w:p>
          <w:p w14:paraId="702C3186" w14:textId="39D84CE6" w:rsidR="002C450F" w:rsidRPr="00694A9A" w:rsidRDefault="00694A9A" w:rsidP="00B22787">
            <w:pPr>
              <w:ind w:left="210" w:hangingChars="100" w:hanging="210"/>
              <w:jc w:val="left"/>
              <w:rPr>
                <w:rFonts w:asciiTheme="minorEastAsia" w:hAnsiTheme="minorEastAsia"/>
                <w:color w:val="EE0000"/>
              </w:rPr>
            </w:pPr>
            <w:r w:rsidRPr="00694A9A">
              <w:rPr>
                <w:rFonts w:asciiTheme="minorEastAsia" w:hAnsiTheme="minorEastAsia" w:hint="eastAsia"/>
              </w:rPr>
              <w:t>・青年部による「</w:t>
            </w:r>
            <w:r w:rsidRPr="00694A9A">
              <w:rPr>
                <w:rFonts w:hint="eastAsia"/>
              </w:rPr>
              <w:t>Ｄ</w:t>
            </w:r>
            <w:r w:rsidRPr="002C450F">
              <w:rPr>
                <w:rFonts w:hint="eastAsia"/>
              </w:rPr>
              <w:t>Ｘ活用セミナー」</w:t>
            </w:r>
          </w:p>
          <w:p w14:paraId="17F04611" w14:textId="77848A97" w:rsidR="00694A9A" w:rsidRDefault="00694A9A" w:rsidP="00694A9A">
            <w:pPr>
              <w:ind w:leftChars="100" w:left="210"/>
              <w:jc w:val="left"/>
              <w:rPr>
                <w:rFonts w:asciiTheme="minorEastAsia" w:hAnsiTheme="minorEastAsia"/>
              </w:rPr>
            </w:pPr>
            <w:r>
              <w:rPr>
                <w:rFonts w:asciiTheme="minorEastAsia" w:hAnsiTheme="minorEastAsia" w:hint="eastAsia"/>
              </w:rPr>
              <w:t>開催日</w:t>
            </w:r>
            <w:r w:rsidR="00ED4C9C">
              <w:rPr>
                <w:rFonts w:asciiTheme="minorEastAsia" w:hAnsiTheme="minorEastAsia" w:hint="eastAsia"/>
              </w:rPr>
              <w:t>：</w:t>
            </w:r>
            <w:r w:rsidRPr="002C450F">
              <w:rPr>
                <w:rFonts w:asciiTheme="minorEastAsia" w:hAnsiTheme="minorEastAsia" w:hint="eastAsia"/>
              </w:rPr>
              <w:t>令和</w:t>
            </w:r>
            <w:r>
              <w:rPr>
                <w:rFonts w:asciiTheme="minorEastAsia" w:hAnsiTheme="minorEastAsia" w:hint="eastAsia"/>
              </w:rPr>
              <w:t>8</w:t>
            </w:r>
            <w:r w:rsidRPr="002C450F">
              <w:rPr>
                <w:rFonts w:asciiTheme="minorEastAsia" w:hAnsiTheme="minorEastAsia" w:hint="eastAsia"/>
              </w:rPr>
              <w:t>年1月2</w:t>
            </w:r>
            <w:r>
              <w:rPr>
                <w:rFonts w:asciiTheme="minorEastAsia" w:hAnsiTheme="minorEastAsia" w:hint="eastAsia"/>
              </w:rPr>
              <w:t>3</w:t>
            </w:r>
            <w:r w:rsidRPr="002C450F">
              <w:rPr>
                <w:rFonts w:asciiTheme="minorEastAsia" w:hAnsiTheme="minorEastAsia" w:hint="eastAsia"/>
              </w:rPr>
              <w:t>日（</w:t>
            </w:r>
            <w:r>
              <w:rPr>
                <w:rFonts w:asciiTheme="minorEastAsia" w:hAnsiTheme="minorEastAsia" w:hint="eastAsia"/>
              </w:rPr>
              <w:t>金</w:t>
            </w:r>
            <w:r w:rsidRPr="002C450F">
              <w:rPr>
                <w:rFonts w:asciiTheme="minorEastAsia" w:hAnsiTheme="minorEastAsia" w:hint="eastAsia"/>
              </w:rPr>
              <w:t>）～</w:t>
            </w:r>
            <w:r>
              <w:rPr>
                <w:rFonts w:asciiTheme="minorEastAsia" w:hAnsiTheme="minorEastAsia" w:hint="eastAsia"/>
              </w:rPr>
              <w:t>2</w:t>
            </w:r>
            <w:r w:rsidRPr="002C450F">
              <w:rPr>
                <w:rFonts w:asciiTheme="minorEastAsia" w:hAnsiTheme="minorEastAsia" w:hint="eastAsia"/>
              </w:rPr>
              <w:t>月</w:t>
            </w:r>
            <w:r>
              <w:rPr>
                <w:rFonts w:asciiTheme="minorEastAsia" w:hAnsiTheme="minorEastAsia" w:hint="eastAsia"/>
              </w:rPr>
              <w:t>20</w:t>
            </w:r>
            <w:r w:rsidRPr="002C450F">
              <w:rPr>
                <w:rFonts w:asciiTheme="minorEastAsia" w:hAnsiTheme="minorEastAsia" w:hint="eastAsia"/>
              </w:rPr>
              <w:t>日（</w:t>
            </w:r>
            <w:r>
              <w:rPr>
                <w:rFonts w:asciiTheme="minorEastAsia" w:hAnsiTheme="minorEastAsia" w:hint="eastAsia"/>
              </w:rPr>
              <w:t>金</w:t>
            </w:r>
            <w:r w:rsidRPr="002C450F">
              <w:rPr>
                <w:rFonts w:asciiTheme="minorEastAsia" w:hAnsiTheme="minorEastAsia" w:hint="eastAsia"/>
              </w:rPr>
              <w:t>）３回</w:t>
            </w:r>
          </w:p>
          <w:p w14:paraId="71D2ADF3" w14:textId="11E84D75" w:rsidR="00694A9A" w:rsidRPr="002C450F" w:rsidRDefault="00694A9A" w:rsidP="00694A9A">
            <w:pPr>
              <w:ind w:left="210" w:hangingChars="100" w:hanging="210"/>
              <w:jc w:val="left"/>
              <w:rPr>
                <w:rFonts w:asciiTheme="minorEastAsia" w:hAnsiTheme="minorEastAsia"/>
              </w:rPr>
            </w:pPr>
            <w:r w:rsidRPr="002C450F">
              <w:rPr>
                <w:rFonts w:asciiTheme="minorEastAsia" w:hAnsiTheme="minorEastAsia" w:hint="eastAsia"/>
              </w:rPr>
              <w:t xml:space="preserve">　場　所：津和野町商工会</w:t>
            </w:r>
          </w:p>
          <w:p w14:paraId="0E0351FC" w14:textId="77777777" w:rsidR="002C450F" w:rsidRDefault="00694A9A" w:rsidP="00694A9A">
            <w:pPr>
              <w:ind w:left="1050" w:hangingChars="500" w:hanging="1050"/>
              <w:rPr>
                <w:rFonts w:asciiTheme="minorEastAsia" w:hAnsiTheme="minorEastAsia"/>
              </w:rPr>
            </w:pPr>
            <w:r w:rsidRPr="002C450F">
              <w:rPr>
                <w:rFonts w:asciiTheme="minorEastAsia" w:hAnsiTheme="minorEastAsia" w:hint="eastAsia"/>
              </w:rPr>
              <w:t xml:space="preserve">　内　容：</w:t>
            </w:r>
            <w:r>
              <w:rPr>
                <w:rFonts w:asciiTheme="minorEastAsia" w:hAnsiTheme="minorEastAsia" w:hint="eastAsia"/>
              </w:rPr>
              <w:t>生成ＡＩについて</w:t>
            </w:r>
          </w:p>
          <w:p w14:paraId="4EA56DE6" w14:textId="23B9FA34" w:rsidR="00AB11C4" w:rsidRPr="00694A9A" w:rsidRDefault="00AB11C4" w:rsidP="00694A9A">
            <w:pPr>
              <w:ind w:left="1050" w:hangingChars="500" w:hanging="1050"/>
              <w:rPr>
                <w:rFonts w:asciiTheme="minorEastAsia" w:hAnsiTheme="minorEastAsia"/>
                <w:szCs w:val="21"/>
              </w:rPr>
            </w:pPr>
            <w:r>
              <w:rPr>
                <w:rFonts w:asciiTheme="minorEastAsia" w:hAnsiTheme="minorEastAsia" w:hint="eastAsia"/>
                <w:szCs w:val="21"/>
              </w:rPr>
              <w:t xml:space="preserve">　参加者：７名</w:t>
            </w:r>
          </w:p>
        </w:tc>
      </w:tr>
      <w:tr w:rsidR="00417685" w:rsidRPr="00417685" w14:paraId="6BD17689" w14:textId="77777777" w:rsidTr="00440D3E">
        <w:tc>
          <w:tcPr>
            <w:tcW w:w="1795" w:type="dxa"/>
            <w:vAlign w:val="center"/>
          </w:tcPr>
          <w:p w14:paraId="34F5FEA4" w14:textId="77777777" w:rsidR="00A74024" w:rsidRPr="00CA10B9" w:rsidRDefault="00A74024" w:rsidP="00FD39ED">
            <w:pPr>
              <w:jc w:val="center"/>
            </w:pPr>
            <w:r w:rsidRPr="00CA10B9">
              <w:rPr>
                <w:rFonts w:hint="eastAsia"/>
              </w:rPr>
              <w:t>次期への対応</w:t>
            </w:r>
          </w:p>
        </w:tc>
        <w:tc>
          <w:tcPr>
            <w:tcW w:w="7271" w:type="dxa"/>
          </w:tcPr>
          <w:p w14:paraId="38C4AA99" w14:textId="5F470065" w:rsidR="007257EE" w:rsidRPr="00ED4C9C" w:rsidRDefault="00440D3E" w:rsidP="00440D3E">
            <w:pPr>
              <w:rPr>
                <w:rFonts w:asciiTheme="minorEastAsia" w:hAnsiTheme="minorEastAsia" w:hint="eastAsia"/>
              </w:rPr>
            </w:pPr>
            <w:r w:rsidRPr="0036355A">
              <w:rPr>
                <w:rFonts w:asciiTheme="minorEastAsia" w:hAnsiTheme="minorEastAsia" w:hint="eastAsia"/>
              </w:rPr>
              <w:t>・ＤＸ推進セミナーを開催し</w:t>
            </w:r>
            <w:r w:rsidR="007257EE" w:rsidRPr="0036355A">
              <w:rPr>
                <w:rFonts w:asciiTheme="minorEastAsia" w:hAnsiTheme="minorEastAsia" w:hint="eastAsia"/>
              </w:rPr>
              <w:t>、</w:t>
            </w:r>
            <w:r w:rsidRPr="0036355A">
              <w:rPr>
                <w:rFonts w:asciiTheme="minorEastAsia" w:hAnsiTheme="minorEastAsia" w:hint="eastAsia"/>
              </w:rPr>
              <w:t>ＤＸ推進が有効と思われる事業者のデジタル化を含めた業務改善、新事業への取組を支援し競争力の維持、強化を目指す。</w:t>
            </w:r>
          </w:p>
        </w:tc>
      </w:tr>
    </w:tbl>
    <w:p w14:paraId="2BC41039" w14:textId="7ED5D09B" w:rsidR="000D1F4E" w:rsidRPr="00CA10B9" w:rsidRDefault="000D1F4E" w:rsidP="00A74024">
      <w:pPr>
        <w:ind w:leftChars="100" w:left="420" w:hangingChars="100" w:hanging="210"/>
        <w:jc w:val="left"/>
      </w:pPr>
      <w:bookmarkStart w:id="18" w:name="_Hlk228364217"/>
      <w:r w:rsidRPr="00CA10B9">
        <w:rPr>
          <w:rFonts w:hint="eastAsia"/>
        </w:rPr>
        <w:t>②</w:t>
      </w:r>
      <w:r w:rsidR="005F2162" w:rsidRPr="00CA10B9">
        <w:rPr>
          <w:rFonts w:hint="eastAsia"/>
        </w:rPr>
        <w:t>事業計画策定支援</w:t>
      </w:r>
    </w:p>
    <w:tbl>
      <w:tblPr>
        <w:tblStyle w:val="a3"/>
        <w:tblW w:w="0" w:type="auto"/>
        <w:tblLook w:val="04A0" w:firstRow="1" w:lastRow="0" w:firstColumn="1" w:lastColumn="0" w:noHBand="0" w:noVBand="1"/>
      </w:tblPr>
      <w:tblGrid>
        <w:gridCol w:w="1795"/>
        <w:gridCol w:w="7265"/>
      </w:tblGrid>
      <w:tr w:rsidR="00417685" w:rsidRPr="00417685" w14:paraId="4A5172BE" w14:textId="77777777" w:rsidTr="00FD39ED">
        <w:tc>
          <w:tcPr>
            <w:tcW w:w="1795" w:type="dxa"/>
            <w:vAlign w:val="center"/>
          </w:tcPr>
          <w:bookmarkEnd w:id="18"/>
          <w:p w14:paraId="48362C29" w14:textId="77777777" w:rsidR="00A74024" w:rsidRPr="00CA10B9" w:rsidRDefault="00A74024" w:rsidP="00FD39ED">
            <w:pPr>
              <w:jc w:val="center"/>
            </w:pPr>
            <w:r w:rsidRPr="00CA10B9">
              <w:rPr>
                <w:rFonts w:hint="eastAsia"/>
                <w:spacing w:val="420"/>
                <w:kern w:val="0"/>
                <w:fitText w:val="1260" w:id="-723748352"/>
              </w:rPr>
              <w:t>内</w:t>
            </w:r>
            <w:r w:rsidRPr="00CA10B9">
              <w:rPr>
                <w:rFonts w:hint="eastAsia"/>
                <w:kern w:val="0"/>
                <w:fitText w:val="1260" w:id="-723748352"/>
              </w:rPr>
              <w:t>容</w:t>
            </w:r>
          </w:p>
        </w:tc>
        <w:tc>
          <w:tcPr>
            <w:tcW w:w="7265" w:type="dxa"/>
          </w:tcPr>
          <w:p w14:paraId="592194A8" w14:textId="77777777" w:rsidR="00A74024" w:rsidRDefault="00440D3E" w:rsidP="00440D3E">
            <w:r w:rsidRPr="00CA10B9">
              <w:rPr>
                <w:rFonts w:hint="eastAsia"/>
              </w:rPr>
              <w:t>・経営分析を行った事業者や補助金申請を契機として事業計画策定に取組む意思のある事業者、創業者、事業承継予定者に対して事業計画策定の支援を行う。必要に応じて中小企業診断士や公認会計士等外部専門家を交えて確実に事業計画策定につなげ、事業者が当事者意識をもって課題に向き合い、事業計画策定に能動的に取組むように「対話と傾聴」を通じて増収増益と事業の継続を実現する。</w:t>
            </w:r>
          </w:p>
          <w:p w14:paraId="61490BAA" w14:textId="4956333A" w:rsidR="00ED4C9C" w:rsidRPr="00417685" w:rsidRDefault="00ED4C9C" w:rsidP="00440D3E">
            <w:pPr>
              <w:rPr>
                <w:rFonts w:ascii="ＭＳ 明朝" w:eastAsia="ＭＳ 明朝" w:hAnsi="ＭＳ 明朝" w:cs="Times New Roman" w:hint="eastAsia"/>
                <w:bCs/>
                <w:color w:val="EE0000"/>
                <w:szCs w:val="21"/>
              </w:rPr>
            </w:pPr>
          </w:p>
        </w:tc>
      </w:tr>
      <w:tr w:rsidR="00417685" w:rsidRPr="00417685" w14:paraId="1948C794" w14:textId="77777777" w:rsidTr="00FD39ED">
        <w:tc>
          <w:tcPr>
            <w:tcW w:w="1795" w:type="dxa"/>
            <w:vAlign w:val="center"/>
          </w:tcPr>
          <w:p w14:paraId="31ABB1C6" w14:textId="77777777" w:rsidR="00A74024" w:rsidRPr="00CA10B9" w:rsidRDefault="00A74024" w:rsidP="00FD39ED">
            <w:pPr>
              <w:jc w:val="center"/>
            </w:pPr>
            <w:r w:rsidRPr="00CA10B9">
              <w:rPr>
                <w:rFonts w:hint="eastAsia"/>
                <w:spacing w:val="70"/>
                <w:kern w:val="0"/>
                <w:fitText w:val="1260" w:id="-723748351"/>
              </w:rPr>
              <w:lastRenderedPageBreak/>
              <w:t>実施結</w:t>
            </w:r>
            <w:r w:rsidRPr="00CA10B9">
              <w:rPr>
                <w:rFonts w:hint="eastAsia"/>
                <w:kern w:val="0"/>
                <w:fitText w:val="1260" w:id="-723748351"/>
              </w:rPr>
              <w:t>果</w:t>
            </w:r>
          </w:p>
        </w:tc>
        <w:tc>
          <w:tcPr>
            <w:tcW w:w="7265" w:type="dxa"/>
          </w:tcPr>
          <w:p w14:paraId="13776F56" w14:textId="66DFE6C7" w:rsidR="00440D3E" w:rsidRPr="00FA5830" w:rsidRDefault="00440D3E" w:rsidP="00B22787">
            <w:pPr>
              <w:rPr>
                <w:rFonts w:asciiTheme="minorEastAsia" w:hAnsiTheme="minorEastAsia"/>
              </w:rPr>
            </w:pPr>
            <w:r w:rsidRPr="00FA5830">
              <w:rPr>
                <w:rFonts w:asciiTheme="minorEastAsia" w:hAnsiTheme="minorEastAsia" w:hint="eastAsia"/>
              </w:rPr>
              <w:t>・</w:t>
            </w:r>
            <w:r w:rsidRPr="00FA5830">
              <w:rPr>
                <w:rFonts w:hint="eastAsia"/>
              </w:rPr>
              <w:t>補助金申請、創業、事業承継予定者</w:t>
            </w:r>
            <w:r w:rsidR="00B90E26" w:rsidRPr="00FA5830">
              <w:rPr>
                <w:rFonts w:hint="eastAsia"/>
              </w:rPr>
              <w:t>、経営力向上</w:t>
            </w:r>
            <w:r w:rsidRPr="00FA5830">
              <w:rPr>
                <w:rFonts w:hint="eastAsia"/>
              </w:rPr>
              <w:t>等</w:t>
            </w:r>
            <w:r w:rsidRPr="00FA5830">
              <w:rPr>
                <w:rFonts w:asciiTheme="minorEastAsia" w:hAnsiTheme="minorEastAsia" w:hint="eastAsia"/>
              </w:rPr>
              <w:t>を事業計画策定支援事業者とし</w:t>
            </w:r>
            <w:bookmarkStart w:id="19" w:name="_Hlk164553312"/>
            <w:r w:rsidRPr="00FA5830">
              <w:rPr>
                <w:rFonts w:asciiTheme="minorEastAsia" w:hAnsiTheme="minorEastAsia" w:hint="eastAsia"/>
              </w:rPr>
              <w:t>、</w:t>
            </w:r>
            <w:bookmarkStart w:id="20" w:name="_Hlk228364305"/>
            <w:r w:rsidRPr="00FA5830">
              <w:rPr>
                <w:rFonts w:asciiTheme="minorEastAsia" w:hAnsiTheme="minorEastAsia" w:hint="eastAsia"/>
              </w:rPr>
              <w:t>補助金申請契機による事業計画</w:t>
            </w:r>
            <w:r w:rsidR="00FA5830" w:rsidRPr="00FA5830">
              <w:rPr>
                <w:rFonts w:asciiTheme="minorEastAsia" w:hAnsiTheme="minorEastAsia" w:hint="eastAsia"/>
              </w:rPr>
              <w:t>６</w:t>
            </w:r>
            <w:r w:rsidRPr="00FA5830">
              <w:rPr>
                <w:rFonts w:asciiTheme="minorEastAsia" w:hAnsiTheme="minorEastAsia" w:hint="eastAsia"/>
              </w:rPr>
              <w:t>者、事業承継計画</w:t>
            </w:r>
            <w:r w:rsidR="00FA5830" w:rsidRPr="00FA5830">
              <w:rPr>
                <w:rFonts w:asciiTheme="minorEastAsia" w:hAnsiTheme="minorEastAsia" w:hint="eastAsia"/>
              </w:rPr>
              <w:t>３</w:t>
            </w:r>
            <w:r w:rsidRPr="00FA5830">
              <w:rPr>
                <w:rFonts w:asciiTheme="minorEastAsia" w:hAnsiTheme="minorEastAsia" w:hint="eastAsia"/>
              </w:rPr>
              <w:t>者、創業計画1者、</w:t>
            </w:r>
            <w:r w:rsidR="00FA5830" w:rsidRPr="00FA5830">
              <w:rPr>
                <w:rFonts w:asciiTheme="minorEastAsia" w:hAnsiTheme="minorEastAsia" w:hint="eastAsia"/>
              </w:rPr>
              <w:t>経営力向上</w:t>
            </w:r>
            <w:r w:rsidRPr="00FA5830">
              <w:rPr>
                <w:rFonts w:asciiTheme="minorEastAsia" w:hAnsiTheme="minorEastAsia" w:hint="eastAsia"/>
              </w:rPr>
              <w:t>計画</w:t>
            </w:r>
            <w:r w:rsidR="00FA5830" w:rsidRPr="00FA5830">
              <w:rPr>
                <w:rFonts w:asciiTheme="minorEastAsia" w:hAnsiTheme="minorEastAsia" w:hint="eastAsia"/>
              </w:rPr>
              <w:t>２</w:t>
            </w:r>
            <w:r w:rsidRPr="00FA5830">
              <w:rPr>
                <w:rFonts w:asciiTheme="minorEastAsia" w:hAnsiTheme="minorEastAsia" w:hint="eastAsia"/>
              </w:rPr>
              <w:t>者の作成支援を行った</w:t>
            </w:r>
            <w:bookmarkEnd w:id="19"/>
            <w:r w:rsidRPr="00FA5830">
              <w:rPr>
                <w:rFonts w:asciiTheme="minorEastAsia" w:hAnsiTheme="minorEastAsia" w:hint="eastAsia"/>
              </w:rPr>
              <w:t>。</w:t>
            </w:r>
            <w:bookmarkEnd w:id="20"/>
          </w:p>
          <w:p w14:paraId="67F6E6B8" w14:textId="77777777" w:rsidR="00440D3E" w:rsidRPr="00B90E26" w:rsidRDefault="00440D3E" w:rsidP="00B22787">
            <w:pPr>
              <w:rPr>
                <w:rFonts w:asciiTheme="minorEastAsia" w:hAnsiTheme="minorEastAsia"/>
              </w:rPr>
            </w:pPr>
            <w:r w:rsidRPr="00B90E26">
              <w:rPr>
                <w:rFonts w:asciiTheme="minorEastAsia" w:hAnsiTheme="minorEastAsia" w:hint="eastAsia"/>
              </w:rPr>
              <w:t>・販路開拓や新たな取組み等、補助金を活用した事業の提案を行い計画策定へつなげた。</w:t>
            </w:r>
          </w:p>
          <w:p w14:paraId="05FE0EB1" w14:textId="77777777" w:rsidR="00440D3E" w:rsidRPr="00B90E26" w:rsidRDefault="00440D3E" w:rsidP="00B22787">
            <w:pPr>
              <w:rPr>
                <w:rFonts w:asciiTheme="minorEastAsia" w:hAnsiTheme="minorEastAsia"/>
              </w:rPr>
            </w:pPr>
            <w:r w:rsidRPr="00B90E26">
              <w:rPr>
                <w:rFonts w:asciiTheme="minorEastAsia" w:hAnsiTheme="minorEastAsia" w:hint="eastAsia"/>
              </w:rPr>
              <w:t>・事業承継による支援も専門家にも支援を仰ぎながら事業承継計画や創業計画を策定した。</w:t>
            </w:r>
          </w:p>
          <w:p w14:paraId="22CFCF19" w14:textId="22D07F29" w:rsidR="00A74024" w:rsidRPr="00417685" w:rsidRDefault="00440D3E" w:rsidP="00B22787">
            <w:pPr>
              <w:rPr>
                <w:color w:val="EE0000"/>
              </w:rPr>
            </w:pPr>
            <w:r w:rsidRPr="00B90E26">
              <w:rPr>
                <w:rFonts w:asciiTheme="minorEastAsia" w:hAnsiTheme="minorEastAsia" w:hint="eastAsia"/>
              </w:rPr>
              <w:t>・策定にあたっては状況の分析を踏まえ、市場動向等の分析資料を参考に売上計画の作成を行った。</w:t>
            </w:r>
          </w:p>
        </w:tc>
      </w:tr>
      <w:tr w:rsidR="00A74024" w:rsidRPr="00417685" w14:paraId="18236B74" w14:textId="77777777" w:rsidTr="00FD39ED">
        <w:tc>
          <w:tcPr>
            <w:tcW w:w="1795" w:type="dxa"/>
            <w:vAlign w:val="center"/>
          </w:tcPr>
          <w:p w14:paraId="181D35E9" w14:textId="77777777" w:rsidR="00A74024" w:rsidRPr="00417685" w:rsidRDefault="00A74024" w:rsidP="00FD39ED">
            <w:pPr>
              <w:jc w:val="center"/>
              <w:rPr>
                <w:color w:val="EE0000"/>
              </w:rPr>
            </w:pPr>
            <w:r w:rsidRPr="00CA10B9">
              <w:rPr>
                <w:rFonts w:hint="eastAsia"/>
              </w:rPr>
              <w:t>次期への対応</w:t>
            </w:r>
          </w:p>
        </w:tc>
        <w:tc>
          <w:tcPr>
            <w:tcW w:w="7265" w:type="dxa"/>
          </w:tcPr>
          <w:p w14:paraId="0070D304" w14:textId="77777777" w:rsidR="00B22787" w:rsidRPr="00FA5830" w:rsidRDefault="00B22787" w:rsidP="00B22787">
            <w:pPr>
              <w:ind w:leftChars="-1" w:left="-2" w:firstLineChars="1" w:firstLine="2"/>
              <w:rPr>
                <w:rFonts w:asciiTheme="minorEastAsia" w:hAnsiTheme="minorEastAsia"/>
              </w:rPr>
            </w:pPr>
            <w:r w:rsidRPr="00FA5830">
              <w:rPr>
                <w:rFonts w:asciiTheme="minorEastAsia" w:hAnsiTheme="minorEastAsia" w:hint="eastAsia"/>
              </w:rPr>
              <w:t>・経営分析を行った事業者や補助金申請を契機として事業計画策定に取り組む意思のある事業者、創業者、事業承継予定者に対して事業計画策定支援を行う。</w:t>
            </w:r>
          </w:p>
          <w:p w14:paraId="33A9E783" w14:textId="035C0338" w:rsidR="00A74024" w:rsidRPr="00417685" w:rsidRDefault="00B22787" w:rsidP="00B22787">
            <w:pPr>
              <w:ind w:leftChars="-8" w:left="-17" w:firstLineChars="8" w:firstLine="17"/>
              <w:rPr>
                <w:rFonts w:ascii="ＭＳ 明朝" w:eastAsia="ＭＳ 明朝" w:hAnsi="ＭＳ 明朝" w:cs="Times New Roman"/>
                <w:bCs/>
                <w:color w:val="EE0000"/>
                <w:szCs w:val="21"/>
              </w:rPr>
            </w:pPr>
            <w:r w:rsidRPr="00FA5830">
              <w:rPr>
                <w:rFonts w:asciiTheme="minorEastAsia" w:hAnsiTheme="minorEastAsia" w:hint="eastAsia"/>
              </w:rPr>
              <w:t>・どうしても支援者側が提案し策定支援を行うため、事業計画策定にあたっては事業者が当事者意識をもって課題に向き合い能動的に取り組むよう「対話と傾聴」を通じたサポートを行う。</w:t>
            </w:r>
          </w:p>
        </w:tc>
      </w:tr>
    </w:tbl>
    <w:p w14:paraId="6A2C22B6" w14:textId="77777777" w:rsidR="00C5306C" w:rsidRPr="00417685" w:rsidRDefault="00C5306C" w:rsidP="00C5306C">
      <w:pPr>
        <w:jc w:val="right"/>
        <w:rPr>
          <w:rFonts w:asciiTheme="majorEastAsia" w:eastAsiaTheme="majorEastAsia" w:hAnsiTheme="majorEastAsia"/>
          <w:color w:val="EE0000"/>
        </w:rPr>
      </w:pPr>
    </w:p>
    <w:p w14:paraId="72D7B75A" w14:textId="77699B60" w:rsidR="002F2550" w:rsidRPr="0036355A" w:rsidRDefault="00C5306C" w:rsidP="002F2550">
      <w:pPr>
        <w:ind w:left="630" w:right="-2" w:hangingChars="300" w:hanging="630"/>
        <w:rPr>
          <w:rFonts w:asciiTheme="minorEastAsia" w:hAnsiTheme="minorEastAsia"/>
        </w:rPr>
      </w:pPr>
      <w:r w:rsidRPr="0036355A">
        <w:rPr>
          <w:rFonts w:asciiTheme="minorEastAsia" w:hAnsiTheme="minorEastAsia" w:hint="eastAsia"/>
        </w:rPr>
        <w:t>評価：</w:t>
      </w:r>
      <w:r w:rsidR="002F2550" w:rsidRPr="0036355A">
        <w:rPr>
          <w:rFonts w:asciiTheme="minorEastAsia" w:hAnsiTheme="minorEastAsia" w:hint="eastAsia"/>
        </w:rPr>
        <w:t>計画に基づき</w:t>
      </w:r>
      <w:r w:rsidR="0036355A" w:rsidRPr="0036355A">
        <w:rPr>
          <w:rFonts w:asciiTheme="minorEastAsia" w:hAnsiTheme="minorEastAsia" w:hint="eastAsia"/>
        </w:rPr>
        <w:t>今期は複数回</w:t>
      </w:r>
      <w:r w:rsidR="002F2550" w:rsidRPr="0036355A">
        <w:rPr>
          <w:rFonts w:asciiTheme="minorEastAsia" w:hAnsiTheme="minorEastAsia" w:hint="eastAsia"/>
        </w:rPr>
        <w:t>ＤＸ推進セミナーを開催したが、ＤＸに対する取組み意欲が高</w:t>
      </w:r>
      <w:r w:rsidR="003D7E13" w:rsidRPr="0036355A">
        <w:rPr>
          <w:rFonts w:asciiTheme="minorEastAsia" w:hAnsiTheme="minorEastAsia" w:hint="eastAsia"/>
        </w:rPr>
        <w:t>く関心がある</w:t>
      </w:r>
      <w:r w:rsidR="002F2550" w:rsidRPr="0036355A">
        <w:rPr>
          <w:rFonts w:asciiTheme="minorEastAsia" w:hAnsiTheme="minorEastAsia" w:hint="eastAsia"/>
        </w:rPr>
        <w:t>事業者が</w:t>
      </w:r>
      <w:r w:rsidR="003D7E13" w:rsidRPr="0036355A">
        <w:rPr>
          <w:rFonts w:asciiTheme="minorEastAsia" w:hAnsiTheme="minorEastAsia" w:hint="eastAsia"/>
        </w:rPr>
        <w:t>参加した。</w:t>
      </w:r>
      <w:r w:rsidR="0036355A" w:rsidRPr="0036355A">
        <w:rPr>
          <w:rFonts w:asciiTheme="minorEastAsia" w:hAnsiTheme="minorEastAsia" w:hint="eastAsia"/>
        </w:rPr>
        <w:t>今後益々進化していく中で、</w:t>
      </w:r>
      <w:r w:rsidR="003D7E13" w:rsidRPr="0036355A">
        <w:rPr>
          <w:rFonts w:asciiTheme="minorEastAsia" w:hAnsiTheme="minorEastAsia" w:hint="eastAsia"/>
        </w:rPr>
        <w:t>今後も引き続き開催していく必要がある。</w:t>
      </w:r>
    </w:p>
    <w:p w14:paraId="329D964E" w14:textId="5997F964" w:rsidR="00C5306C" w:rsidRPr="0036355A" w:rsidRDefault="00C5306C" w:rsidP="003D7E13">
      <w:pPr>
        <w:ind w:leftChars="300" w:left="630" w:right="-2"/>
        <w:rPr>
          <w:rFonts w:ascii="ＭＳ 明朝" w:eastAsia="ＭＳ 明朝" w:hAnsi="ＭＳ 明朝"/>
        </w:rPr>
      </w:pPr>
      <w:r w:rsidRPr="0036355A">
        <w:rPr>
          <w:rFonts w:asciiTheme="minorEastAsia" w:hAnsiTheme="minorEastAsia" w:hint="eastAsia"/>
        </w:rPr>
        <w:t>また、</w:t>
      </w:r>
      <w:r w:rsidR="002351C1" w:rsidRPr="0036355A">
        <w:rPr>
          <w:rFonts w:asciiTheme="minorEastAsia" w:hAnsiTheme="minorEastAsia" w:hint="eastAsia"/>
        </w:rPr>
        <w:t>事業計画策定においては、</w:t>
      </w:r>
      <w:r w:rsidRPr="0036355A">
        <w:rPr>
          <w:rFonts w:asciiTheme="minorEastAsia" w:hAnsiTheme="minorEastAsia" w:hint="eastAsia"/>
        </w:rPr>
        <w:t>販路開拓や</w:t>
      </w:r>
      <w:r w:rsidR="002351C1" w:rsidRPr="0036355A">
        <w:rPr>
          <w:rFonts w:asciiTheme="minorEastAsia" w:hAnsiTheme="minorEastAsia" w:hint="eastAsia"/>
        </w:rPr>
        <w:t>新たな取組み</w:t>
      </w:r>
      <w:r w:rsidRPr="0036355A">
        <w:rPr>
          <w:rFonts w:asciiTheme="minorEastAsia" w:hAnsiTheme="minorEastAsia" w:hint="eastAsia"/>
        </w:rPr>
        <w:t>など意欲を持って取り組もうとする事業者の事業計画策定支援が行えている。</w:t>
      </w:r>
      <w:r w:rsidRPr="0036355A">
        <w:rPr>
          <w:rFonts w:ascii="ＭＳ 明朝" w:eastAsia="ＭＳ 明朝" w:hAnsi="ＭＳ 明朝" w:hint="eastAsia"/>
        </w:rPr>
        <w:t>事業者自らが</w:t>
      </w:r>
      <w:r w:rsidR="003D7E13" w:rsidRPr="0036355A">
        <w:rPr>
          <w:rFonts w:ascii="ＭＳ 明朝" w:eastAsia="ＭＳ 明朝" w:hAnsi="ＭＳ 明朝" w:hint="eastAsia"/>
        </w:rPr>
        <w:t>能動的に</w:t>
      </w:r>
      <w:r w:rsidRPr="0036355A">
        <w:rPr>
          <w:rFonts w:ascii="ＭＳ 明朝" w:eastAsia="ＭＳ 明朝" w:hAnsi="ＭＳ 明朝" w:hint="eastAsia"/>
        </w:rPr>
        <w:t>事業計画を策定する先も</w:t>
      </w:r>
      <w:r w:rsidR="003D7E13" w:rsidRPr="0036355A">
        <w:rPr>
          <w:rFonts w:ascii="ＭＳ 明朝" w:eastAsia="ＭＳ 明朝" w:hAnsi="ＭＳ 明朝" w:hint="eastAsia"/>
        </w:rPr>
        <w:t>増えている</w:t>
      </w:r>
      <w:r w:rsidRPr="0036355A">
        <w:rPr>
          <w:rFonts w:ascii="ＭＳ 明朝" w:eastAsia="ＭＳ 明朝" w:hAnsi="ＭＳ 明朝" w:hint="eastAsia"/>
        </w:rPr>
        <w:t>一方で、</w:t>
      </w:r>
      <w:r w:rsidR="003D7E13" w:rsidRPr="0036355A">
        <w:rPr>
          <w:rFonts w:ascii="ＭＳ 明朝" w:eastAsia="ＭＳ 明朝" w:hAnsi="ＭＳ 明朝" w:hint="eastAsia"/>
        </w:rPr>
        <w:t>まだ</w:t>
      </w:r>
      <w:r w:rsidRPr="0036355A">
        <w:rPr>
          <w:rFonts w:ascii="ＭＳ 明朝" w:eastAsia="ＭＳ 明朝" w:hAnsi="ＭＳ 明朝" w:hint="eastAsia"/>
        </w:rPr>
        <w:t>多くの支援を必要とする事業者</w:t>
      </w:r>
      <w:r w:rsidR="001D37E3" w:rsidRPr="0036355A">
        <w:rPr>
          <w:rFonts w:ascii="ＭＳ 明朝" w:eastAsia="ＭＳ 明朝" w:hAnsi="ＭＳ 明朝" w:hint="eastAsia"/>
        </w:rPr>
        <w:t>が多い</w:t>
      </w:r>
      <w:r w:rsidR="00092285" w:rsidRPr="0036355A">
        <w:rPr>
          <w:rFonts w:ascii="ＭＳ 明朝" w:eastAsia="ＭＳ 明朝" w:hAnsi="ＭＳ 明朝" w:hint="eastAsia"/>
        </w:rPr>
        <w:t>。</w:t>
      </w:r>
      <w:r w:rsidR="00092285" w:rsidRPr="0036355A">
        <w:rPr>
          <w:rFonts w:asciiTheme="minorEastAsia" w:hAnsiTheme="minorEastAsia" w:hint="eastAsia"/>
        </w:rPr>
        <w:t>「対話と傾聴」を繰り返しながらサポートをして</w:t>
      </w:r>
      <w:r w:rsidRPr="0036355A">
        <w:rPr>
          <w:rFonts w:ascii="ＭＳ 明朝" w:eastAsia="ＭＳ 明朝" w:hAnsi="ＭＳ 明朝" w:hint="eastAsia"/>
        </w:rPr>
        <w:t>いく必要がある。</w:t>
      </w:r>
    </w:p>
    <w:p w14:paraId="629BFF1B" w14:textId="77777777" w:rsidR="00C5306C" w:rsidRPr="00417685" w:rsidRDefault="00C5306C" w:rsidP="00C5306C">
      <w:pPr>
        <w:ind w:right="-2" w:firstLineChars="300" w:firstLine="630"/>
        <w:rPr>
          <w:rFonts w:asciiTheme="majorEastAsia" w:eastAsiaTheme="majorEastAsia" w:hAnsiTheme="majorEastAsia"/>
          <w:color w:val="EE0000"/>
        </w:rPr>
      </w:pPr>
    </w:p>
    <w:p w14:paraId="1596A7AC" w14:textId="77777777" w:rsidR="00C5306C" w:rsidRPr="00417685" w:rsidRDefault="00C5306C" w:rsidP="00C5306C">
      <w:pPr>
        <w:ind w:right="-2" w:firstLineChars="300" w:firstLine="630"/>
        <w:rPr>
          <w:rFonts w:asciiTheme="majorEastAsia" w:eastAsiaTheme="majorEastAsia" w:hAnsiTheme="majorEastAsia"/>
          <w:color w:val="EE0000"/>
        </w:rPr>
      </w:pPr>
    </w:p>
    <w:p w14:paraId="4FAB246F" w14:textId="77777777" w:rsidR="00C5306C" w:rsidRPr="00417685" w:rsidRDefault="00C5306C" w:rsidP="00C5306C">
      <w:pPr>
        <w:jc w:val="right"/>
        <w:rPr>
          <w:rFonts w:ascii="HG丸ｺﾞｼｯｸM-PRO" w:eastAsia="HG丸ｺﾞｼｯｸM-PRO" w:hAnsi="HG丸ｺﾞｼｯｸM-PRO"/>
          <w:b/>
          <w:color w:val="EE0000"/>
          <w:szCs w:val="21"/>
        </w:rPr>
      </w:pPr>
      <w:r w:rsidRPr="00417685">
        <w:rPr>
          <w:rFonts w:asciiTheme="majorEastAsia" w:eastAsiaTheme="majorEastAsia" w:hAnsiTheme="majorEastAsia" w:hint="eastAsia"/>
          <w:color w:val="EE0000"/>
        </w:rPr>
        <w:t xml:space="preserve">　　　　　　　　　　　　　</w:t>
      </w:r>
      <w:r w:rsidRPr="00FA5830">
        <w:rPr>
          <w:rFonts w:asciiTheme="majorEastAsia" w:eastAsiaTheme="majorEastAsia" w:hAnsiTheme="majorEastAsia" w:hint="eastAsia"/>
        </w:rPr>
        <w:t xml:space="preserve">　</w:t>
      </w:r>
      <w:r w:rsidRPr="00FA5830">
        <w:rPr>
          <w:rFonts w:ascii="HG丸ｺﾞｼｯｸM-PRO" w:eastAsia="HG丸ｺﾞｼｯｸM-PRO" w:hAnsi="HG丸ｺﾞｼｯｸM-PRO" w:hint="eastAsia"/>
          <w:b/>
          <w:szCs w:val="21"/>
        </w:rPr>
        <w:t>総合評価【　Ａ　】</w:t>
      </w:r>
    </w:p>
    <w:p w14:paraId="4C66DAE3" w14:textId="77777777" w:rsidR="00C5306C" w:rsidRPr="00417685" w:rsidRDefault="00C5306C" w:rsidP="002351C1">
      <w:pPr>
        <w:jc w:val="left"/>
        <w:rPr>
          <w:rFonts w:ascii="HG丸ｺﾞｼｯｸM-PRO" w:eastAsia="HG丸ｺﾞｼｯｸM-PRO" w:hAnsi="HG丸ｺﾞｼｯｸM-PRO"/>
          <w:b/>
          <w:color w:val="EE0000"/>
          <w:szCs w:val="21"/>
        </w:rPr>
      </w:pPr>
    </w:p>
    <w:p w14:paraId="20E805F7" w14:textId="77777777" w:rsidR="00C5306C" w:rsidRPr="00417685" w:rsidRDefault="00C5306C" w:rsidP="002351C1">
      <w:pPr>
        <w:jc w:val="left"/>
        <w:rPr>
          <w:rFonts w:ascii="HG丸ｺﾞｼｯｸM-PRO" w:eastAsia="HG丸ｺﾞｼｯｸM-PRO" w:hAnsi="HG丸ｺﾞｼｯｸM-PRO"/>
          <w:b/>
          <w:color w:val="EE0000"/>
          <w:szCs w:val="21"/>
        </w:rPr>
      </w:pPr>
    </w:p>
    <w:p w14:paraId="0039A3DC" w14:textId="77777777" w:rsidR="00C5306C" w:rsidRPr="00417685" w:rsidRDefault="00C5306C" w:rsidP="002351C1">
      <w:pPr>
        <w:jc w:val="left"/>
        <w:rPr>
          <w:rFonts w:ascii="HG丸ｺﾞｼｯｸM-PRO" w:eastAsia="HG丸ｺﾞｼｯｸM-PRO" w:hAnsi="HG丸ｺﾞｼｯｸM-PRO"/>
          <w:b/>
          <w:color w:val="EE0000"/>
          <w:szCs w:val="21"/>
        </w:rPr>
      </w:pPr>
    </w:p>
    <w:p w14:paraId="3E4FDB34" w14:textId="77777777" w:rsidR="00C5306C" w:rsidRPr="00417685" w:rsidRDefault="00C5306C" w:rsidP="002351C1">
      <w:pPr>
        <w:jc w:val="left"/>
        <w:rPr>
          <w:rFonts w:ascii="HG丸ｺﾞｼｯｸM-PRO" w:eastAsia="HG丸ｺﾞｼｯｸM-PRO" w:hAnsi="HG丸ｺﾞｼｯｸM-PRO"/>
          <w:b/>
          <w:color w:val="EE0000"/>
          <w:szCs w:val="21"/>
        </w:rPr>
      </w:pPr>
    </w:p>
    <w:p w14:paraId="007E5E84" w14:textId="77777777" w:rsidR="002351C1" w:rsidRPr="00417685" w:rsidRDefault="002351C1" w:rsidP="002351C1">
      <w:pPr>
        <w:jc w:val="left"/>
        <w:rPr>
          <w:rFonts w:ascii="HG丸ｺﾞｼｯｸM-PRO" w:eastAsia="HG丸ｺﾞｼｯｸM-PRO" w:hAnsi="HG丸ｺﾞｼｯｸM-PRO"/>
          <w:b/>
          <w:color w:val="EE0000"/>
          <w:szCs w:val="21"/>
        </w:rPr>
      </w:pPr>
    </w:p>
    <w:p w14:paraId="7CB56F31" w14:textId="77777777" w:rsidR="00B22787" w:rsidRPr="00417685" w:rsidRDefault="00B22787" w:rsidP="002351C1">
      <w:pPr>
        <w:jc w:val="left"/>
        <w:rPr>
          <w:rFonts w:ascii="HG丸ｺﾞｼｯｸM-PRO" w:eastAsia="HG丸ｺﾞｼｯｸM-PRO" w:hAnsi="HG丸ｺﾞｼｯｸM-PRO"/>
          <w:b/>
          <w:color w:val="EE0000"/>
          <w:szCs w:val="21"/>
        </w:rPr>
      </w:pPr>
    </w:p>
    <w:p w14:paraId="237B0776" w14:textId="77777777" w:rsidR="00B22787" w:rsidRPr="00417685" w:rsidRDefault="00B22787" w:rsidP="002351C1">
      <w:pPr>
        <w:jc w:val="left"/>
        <w:rPr>
          <w:rFonts w:ascii="HG丸ｺﾞｼｯｸM-PRO" w:eastAsia="HG丸ｺﾞｼｯｸM-PRO" w:hAnsi="HG丸ｺﾞｼｯｸM-PRO"/>
          <w:b/>
          <w:color w:val="EE0000"/>
          <w:szCs w:val="21"/>
        </w:rPr>
      </w:pPr>
    </w:p>
    <w:p w14:paraId="761AE566" w14:textId="77777777" w:rsidR="002351C1" w:rsidRPr="00417685" w:rsidRDefault="002351C1" w:rsidP="002351C1">
      <w:pPr>
        <w:jc w:val="left"/>
        <w:rPr>
          <w:rFonts w:ascii="HG丸ｺﾞｼｯｸM-PRO" w:eastAsia="HG丸ｺﾞｼｯｸM-PRO" w:hAnsi="HG丸ｺﾞｼｯｸM-PRO"/>
          <w:b/>
          <w:color w:val="EE0000"/>
          <w:szCs w:val="21"/>
        </w:rPr>
      </w:pPr>
    </w:p>
    <w:p w14:paraId="186207BA" w14:textId="77777777" w:rsidR="002351C1" w:rsidRPr="00417685" w:rsidRDefault="002351C1" w:rsidP="002351C1">
      <w:pPr>
        <w:jc w:val="left"/>
        <w:rPr>
          <w:rFonts w:ascii="HG丸ｺﾞｼｯｸM-PRO" w:eastAsia="HG丸ｺﾞｼｯｸM-PRO" w:hAnsi="HG丸ｺﾞｼｯｸM-PRO"/>
          <w:b/>
          <w:color w:val="EE0000"/>
          <w:szCs w:val="21"/>
        </w:rPr>
      </w:pPr>
    </w:p>
    <w:p w14:paraId="3CBAA448" w14:textId="77777777" w:rsidR="002351C1" w:rsidRPr="00417685" w:rsidRDefault="002351C1" w:rsidP="002351C1">
      <w:pPr>
        <w:jc w:val="left"/>
        <w:rPr>
          <w:rFonts w:ascii="HG丸ｺﾞｼｯｸM-PRO" w:eastAsia="HG丸ｺﾞｼｯｸM-PRO" w:hAnsi="HG丸ｺﾞｼｯｸM-PRO"/>
          <w:b/>
          <w:color w:val="EE0000"/>
          <w:szCs w:val="21"/>
        </w:rPr>
      </w:pPr>
    </w:p>
    <w:p w14:paraId="18994125" w14:textId="77777777" w:rsidR="00C5306C" w:rsidRPr="00417685" w:rsidRDefault="00C5306C" w:rsidP="002351C1">
      <w:pPr>
        <w:jc w:val="left"/>
        <w:rPr>
          <w:rFonts w:ascii="HG丸ｺﾞｼｯｸM-PRO" w:eastAsia="HG丸ｺﾞｼｯｸM-PRO" w:hAnsi="HG丸ｺﾞｼｯｸM-PRO"/>
          <w:b/>
          <w:color w:val="EE0000"/>
          <w:szCs w:val="21"/>
        </w:rPr>
      </w:pPr>
    </w:p>
    <w:p w14:paraId="4A64F5D8" w14:textId="77777777" w:rsidR="00C5306C" w:rsidRPr="00417685" w:rsidRDefault="00C5306C" w:rsidP="002351C1">
      <w:pPr>
        <w:jc w:val="left"/>
        <w:rPr>
          <w:rFonts w:ascii="HG丸ｺﾞｼｯｸM-PRO" w:eastAsia="HG丸ｺﾞｼｯｸM-PRO" w:hAnsi="HG丸ｺﾞｼｯｸM-PRO"/>
          <w:b/>
          <w:color w:val="EE0000"/>
          <w:szCs w:val="21"/>
        </w:rPr>
      </w:pPr>
    </w:p>
    <w:p w14:paraId="4ABDF1A7" w14:textId="77777777" w:rsidR="002351C1" w:rsidRPr="00417685" w:rsidRDefault="002351C1" w:rsidP="002351C1">
      <w:pPr>
        <w:jc w:val="left"/>
        <w:rPr>
          <w:rFonts w:ascii="HG丸ｺﾞｼｯｸM-PRO" w:eastAsia="HG丸ｺﾞｼｯｸM-PRO" w:hAnsi="HG丸ｺﾞｼｯｸM-PRO"/>
          <w:b/>
          <w:color w:val="EE0000"/>
          <w:szCs w:val="21"/>
        </w:rPr>
      </w:pPr>
    </w:p>
    <w:p w14:paraId="5362412B" w14:textId="77777777" w:rsidR="002351C1" w:rsidRPr="00417685" w:rsidRDefault="002351C1" w:rsidP="002351C1">
      <w:pPr>
        <w:jc w:val="left"/>
        <w:rPr>
          <w:rFonts w:ascii="HG丸ｺﾞｼｯｸM-PRO" w:eastAsia="HG丸ｺﾞｼｯｸM-PRO" w:hAnsi="HG丸ｺﾞｼｯｸM-PRO"/>
          <w:b/>
          <w:color w:val="EE0000"/>
          <w:szCs w:val="21"/>
        </w:rPr>
      </w:pPr>
    </w:p>
    <w:p w14:paraId="51CA8559" w14:textId="7146AA45" w:rsidR="00C5306C" w:rsidRPr="00ED4C9C" w:rsidRDefault="00C5306C" w:rsidP="00C5306C">
      <w:pPr>
        <w:rPr>
          <w:rFonts w:ascii="HG丸ｺﾞｼｯｸM-PRO" w:eastAsia="HG丸ｺﾞｼｯｸM-PRO" w:hAnsi="HG丸ｺﾞｼｯｸM-PRO"/>
          <w:b/>
          <w:color w:val="FFFFFF" w:themeColor="background1"/>
          <w:sz w:val="24"/>
          <w:szCs w:val="24"/>
          <w:shd w:val="clear" w:color="auto" w:fill="767171" w:themeFill="background2" w:themeFillShade="80"/>
        </w:rPr>
      </w:pPr>
      <w:bookmarkStart w:id="21" w:name="_Hlk164552988"/>
      <w:bookmarkStart w:id="22" w:name="_Hlk228364836"/>
      <w:r w:rsidRPr="00ED4C9C">
        <w:rPr>
          <w:rFonts w:ascii="HG丸ｺﾞｼｯｸM-PRO" w:eastAsia="HG丸ｺﾞｼｯｸM-PRO" w:hAnsi="HG丸ｺﾞｼｯｸM-PRO" w:hint="eastAsia"/>
          <w:b/>
          <w:color w:val="FFFFFF" w:themeColor="background1"/>
          <w:sz w:val="24"/>
          <w:szCs w:val="24"/>
          <w:shd w:val="clear" w:color="auto" w:fill="767171" w:themeFill="background2" w:themeFillShade="80"/>
        </w:rPr>
        <w:lastRenderedPageBreak/>
        <w:t>（</w:t>
      </w:r>
      <w:r w:rsidR="00121D33" w:rsidRPr="00ED4C9C">
        <w:rPr>
          <w:rFonts w:ascii="HG丸ｺﾞｼｯｸM-PRO" w:eastAsia="HG丸ｺﾞｼｯｸM-PRO" w:hAnsi="HG丸ｺﾞｼｯｸM-PRO" w:hint="eastAsia"/>
          <w:b/>
          <w:color w:val="FFFFFF" w:themeColor="background1"/>
          <w:sz w:val="24"/>
          <w:szCs w:val="24"/>
          <w:shd w:val="clear" w:color="auto" w:fill="767171" w:themeFill="background2" w:themeFillShade="80"/>
        </w:rPr>
        <w:t>５</w:t>
      </w:r>
      <w:r w:rsidRPr="00ED4C9C">
        <w:rPr>
          <w:rFonts w:ascii="HG丸ｺﾞｼｯｸM-PRO" w:eastAsia="HG丸ｺﾞｼｯｸM-PRO" w:hAnsi="HG丸ｺﾞｼｯｸM-PRO" w:hint="eastAsia"/>
          <w:b/>
          <w:color w:val="FFFFFF" w:themeColor="background1"/>
          <w:sz w:val="24"/>
          <w:szCs w:val="24"/>
          <w:shd w:val="clear" w:color="auto" w:fill="767171" w:themeFill="background2" w:themeFillShade="80"/>
        </w:rPr>
        <w:t>）事業計画策定後の</w:t>
      </w:r>
      <w:r w:rsidR="002351C1" w:rsidRPr="00ED4C9C">
        <w:rPr>
          <w:rFonts w:ascii="HG丸ｺﾞｼｯｸM-PRO" w:eastAsia="HG丸ｺﾞｼｯｸM-PRO" w:hAnsi="HG丸ｺﾞｼｯｸM-PRO" w:hint="eastAsia"/>
          <w:b/>
          <w:color w:val="FFFFFF" w:themeColor="background1"/>
          <w:sz w:val="24"/>
          <w:szCs w:val="24"/>
          <w:shd w:val="clear" w:color="auto" w:fill="767171" w:themeFill="background2" w:themeFillShade="80"/>
        </w:rPr>
        <w:t>実施</w:t>
      </w:r>
      <w:r w:rsidRPr="00ED4C9C">
        <w:rPr>
          <w:rFonts w:ascii="HG丸ｺﾞｼｯｸM-PRO" w:eastAsia="HG丸ｺﾞｼｯｸM-PRO" w:hAnsi="HG丸ｺﾞｼｯｸM-PRO" w:hint="eastAsia"/>
          <w:b/>
          <w:color w:val="FFFFFF" w:themeColor="background1"/>
          <w:sz w:val="24"/>
          <w:szCs w:val="24"/>
          <w:shd w:val="clear" w:color="auto" w:fill="767171" w:themeFill="background2" w:themeFillShade="80"/>
        </w:rPr>
        <w:t xml:space="preserve">支援　</w:t>
      </w:r>
      <w:bookmarkEnd w:id="21"/>
    </w:p>
    <w:bookmarkEnd w:id="22"/>
    <w:p w14:paraId="616A7C60" w14:textId="77777777" w:rsidR="00C5306C" w:rsidRPr="0036355A" w:rsidRDefault="00C5306C" w:rsidP="00C5306C">
      <w:r w:rsidRPr="0036355A">
        <w:rPr>
          <w:rFonts w:hint="eastAsia"/>
        </w:rPr>
        <w:t>■事業の目的</w:t>
      </w:r>
    </w:p>
    <w:p w14:paraId="4D324EEF" w14:textId="3D19589C" w:rsidR="00C5306C" w:rsidRPr="0036355A" w:rsidRDefault="00253B3C" w:rsidP="00B946C9">
      <w:pPr>
        <w:widowControl/>
        <w:ind w:firstLineChars="100" w:firstLine="210"/>
        <w:rPr>
          <w:rFonts w:asciiTheme="minorEastAsia" w:eastAsia="ＭＳ 明朝" w:hAnsiTheme="minorEastAsia" w:cs="Times New Roman"/>
          <w:szCs w:val="20"/>
        </w:rPr>
      </w:pPr>
      <w:r w:rsidRPr="0036355A">
        <w:rPr>
          <w:rFonts w:asciiTheme="minorEastAsia" w:eastAsia="ＭＳ 明朝" w:hAnsiTheme="minorEastAsia" w:cs="Times New Roman" w:hint="eastAsia"/>
          <w:szCs w:val="20"/>
        </w:rPr>
        <w:t>事業計画策定直後から事業者に対して定期的なフォローアップを行い、</w:t>
      </w:r>
      <w:r w:rsidR="00C5306C" w:rsidRPr="0036355A">
        <w:rPr>
          <w:rFonts w:asciiTheme="minorEastAsia" w:eastAsia="ＭＳ 明朝" w:hAnsiTheme="minorEastAsia" w:cs="Times New Roman" w:hint="eastAsia"/>
          <w:szCs w:val="20"/>
        </w:rPr>
        <w:t>ＰＤＣＡサイクルによる</w:t>
      </w:r>
      <w:r w:rsidRPr="0036355A">
        <w:rPr>
          <w:rFonts w:asciiTheme="minorEastAsia" w:eastAsia="ＭＳ 明朝" w:hAnsiTheme="minorEastAsia" w:cs="Times New Roman" w:hint="eastAsia"/>
          <w:szCs w:val="20"/>
        </w:rPr>
        <w:t>状況に応じた見直しや修正を行い、事業計画の</w:t>
      </w:r>
      <w:r w:rsidR="00D03FE9" w:rsidRPr="0036355A">
        <w:rPr>
          <w:rFonts w:asciiTheme="minorEastAsia" w:eastAsia="ＭＳ 明朝" w:hAnsiTheme="minorEastAsia" w:cs="Times New Roman" w:hint="eastAsia"/>
          <w:szCs w:val="20"/>
        </w:rPr>
        <w:t>実効性を高める支援により</w:t>
      </w:r>
      <w:r w:rsidR="00C5306C" w:rsidRPr="0036355A">
        <w:rPr>
          <w:rFonts w:asciiTheme="minorEastAsia" w:eastAsia="ＭＳ 明朝" w:hAnsiTheme="minorEastAsia" w:cs="Times New Roman" w:hint="eastAsia"/>
          <w:szCs w:val="20"/>
        </w:rPr>
        <w:t>小規模事業者の持続的発展を図る。</w:t>
      </w:r>
    </w:p>
    <w:p w14:paraId="1E0AFB6C" w14:textId="77777777" w:rsidR="00C5306C" w:rsidRPr="00417685" w:rsidRDefault="00C5306C" w:rsidP="00C5306C">
      <w:pPr>
        <w:jc w:val="left"/>
        <w:rPr>
          <w:color w:val="EE0000"/>
          <w:szCs w:val="21"/>
        </w:rPr>
      </w:pPr>
    </w:p>
    <w:p w14:paraId="78A23727" w14:textId="4D23FBB8" w:rsidR="00253B3C" w:rsidRPr="0036355A" w:rsidRDefault="00253B3C" w:rsidP="00253B3C">
      <w:r w:rsidRPr="0036355A">
        <w:rPr>
          <w:rFonts w:hint="eastAsia"/>
        </w:rPr>
        <w:t>■定量目標</w:t>
      </w:r>
      <w:r w:rsidR="001F7CD9" w:rsidRPr="0036355A">
        <w:rPr>
          <w:rFonts w:hint="eastAsia"/>
        </w:rPr>
        <w:t>および</w:t>
      </w:r>
      <w:r w:rsidRPr="0036355A">
        <w:rPr>
          <w:rFonts w:hint="eastAsia"/>
        </w:rPr>
        <w:t>実績</w:t>
      </w:r>
    </w:p>
    <w:tbl>
      <w:tblPr>
        <w:tblStyle w:val="a3"/>
        <w:tblW w:w="9067" w:type="dxa"/>
        <w:tblCellMar>
          <w:left w:w="99" w:type="dxa"/>
          <w:right w:w="99" w:type="dxa"/>
        </w:tblCellMar>
        <w:tblLook w:val="0000" w:firstRow="0" w:lastRow="0" w:firstColumn="0" w:lastColumn="0" w:noHBand="0" w:noVBand="0"/>
      </w:tblPr>
      <w:tblGrid>
        <w:gridCol w:w="3595"/>
        <w:gridCol w:w="1260"/>
        <w:gridCol w:w="1080"/>
        <w:gridCol w:w="1080"/>
        <w:gridCol w:w="2052"/>
      </w:tblGrid>
      <w:tr w:rsidR="0036355A" w:rsidRPr="0036355A" w14:paraId="4F61ECE4" w14:textId="77777777" w:rsidTr="00ED4C9C">
        <w:trPr>
          <w:trHeight w:val="375"/>
        </w:trPr>
        <w:tc>
          <w:tcPr>
            <w:tcW w:w="3595" w:type="dxa"/>
            <w:shd w:val="clear" w:color="auto" w:fill="D9D9D9" w:themeFill="background1" w:themeFillShade="D9"/>
          </w:tcPr>
          <w:p w14:paraId="022ADBD7" w14:textId="77777777" w:rsidR="00253B3C" w:rsidRPr="0036355A" w:rsidRDefault="00253B3C" w:rsidP="000C79F4">
            <w:pPr>
              <w:ind w:left="-5"/>
              <w:jc w:val="center"/>
            </w:pPr>
            <w:r w:rsidRPr="0036355A">
              <w:rPr>
                <w:rFonts w:hint="eastAsia"/>
              </w:rPr>
              <w:t>内　容</w:t>
            </w:r>
          </w:p>
        </w:tc>
        <w:tc>
          <w:tcPr>
            <w:tcW w:w="1260" w:type="dxa"/>
            <w:shd w:val="clear" w:color="auto" w:fill="D9D9D9" w:themeFill="background1" w:themeFillShade="D9"/>
          </w:tcPr>
          <w:p w14:paraId="41408692" w14:textId="77777777" w:rsidR="00253B3C" w:rsidRPr="0036355A" w:rsidRDefault="00253B3C" w:rsidP="000C79F4">
            <w:pPr>
              <w:ind w:left="-5"/>
              <w:jc w:val="center"/>
            </w:pPr>
            <w:r w:rsidRPr="0036355A">
              <w:rPr>
                <w:rFonts w:hint="eastAsia"/>
              </w:rPr>
              <w:t>目標件数</w:t>
            </w:r>
          </w:p>
        </w:tc>
        <w:tc>
          <w:tcPr>
            <w:tcW w:w="1080" w:type="dxa"/>
            <w:shd w:val="clear" w:color="auto" w:fill="D9D9D9" w:themeFill="background1" w:themeFillShade="D9"/>
          </w:tcPr>
          <w:p w14:paraId="6377631C" w14:textId="77777777" w:rsidR="00253B3C" w:rsidRPr="0036355A" w:rsidRDefault="00253B3C" w:rsidP="000C79F4">
            <w:pPr>
              <w:ind w:left="-5"/>
              <w:jc w:val="center"/>
            </w:pPr>
            <w:r w:rsidRPr="0036355A">
              <w:rPr>
                <w:rFonts w:hint="eastAsia"/>
              </w:rPr>
              <w:t>実績件数</w:t>
            </w:r>
          </w:p>
        </w:tc>
        <w:tc>
          <w:tcPr>
            <w:tcW w:w="1080" w:type="dxa"/>
            <w:shd w:val="clear" w:color="auto" w:fill="D9D9D9" w:themeFill="background1" w:themeFillShade="D9"/>
          </w:tcPr>
          <w:p w14:paraId="7622125E" w14:textId="77777777" w:rsidR="00253B3C" w:rsidRPr="0036355A" w:rsidRDefault="00253B3C" w:rsidP="000C79F4">
            <w:pPr>
              <w:ind w:left="-5"/>
              <w:jc w:val="center"/>
            </w:pPr>
            <w:r w:rsidRPr="0036355A">
              <w:rPr>
                <w:rFonts w:hint="eastAsia"/>
              </w:rPr>
              <w:t>達成率</w:t>
            </w:r>
          </w:p>
        </w:tc>
        <w:tc>
          <w:tcPr>
            <w:tcW w:w="2052" w:type="dxa"/>
            <w:tcBorders>
              <w:bottom w:val="nil"/>
            </w:tcBorders>
            <w:shd w:val="clear" w:color="auto" w:fill="D9D9D9" w:themeFill="background1" w:themeFillShade="D9"/>
          </w:tcPr>
          <w:p w14:paraId="1427A141" w14:textId="77777777" w:rsidR="00253B3C" w:rsidRPr="0036355A" w:rsidRDefault="00253B3C" w:rsidP="000C79F4">
            <w:pPr>
              <w:widowControl/>
              <w:jc w:val="center"/>
            </w:pPr>
            <w:r w:rsidRPr="0036355A">
              <w:rPr>
                <w:rFonts w:hint="eastAsia"/>
              </w:rPr>
              <w:t>備　考</w:t>
            </w:r>
          </w:p>
        </w:tc>
      </w:tr>
      <w:tr w:rsidR="00417685" w:rsidRPr="00417685" w14:paraId="55C951B0" w14:textId="77777777" w:rsidTr="000C79F4">
        <w:tblPrEx>
          <w:tblCellMar>
            <w:left w:w="108" w:type="dxa"/>
            <w:right w:w="108" w:type="dxa"/>
          </w:tblCellMar>
          <w:tblLook w:val="04A0" w:firstRow="1" w:lastRow="0" w:firstColumn="1" w:lastColumn="0" w:noHBand="0" w:noVBand="1"/>
        </w:tblPrEx>
        <w:tc>
          <w:tcPr>
            <w:tcW w:w="3595" w:type="dxa"/>
          </w:tcPr>
          <w:p w14:paraId="7AC9BC18" w14:textId="77777777" w:rsidR="00253B3C" w:rsidRPr="0036355A" w:rsidRDefault="00253B3C" w:rsidP="000C79F4">
            <w:r w:rsidRPr="0036355A">
              <w:rPr>
                <w:rFonts w:hint="eastAsia"/>
              </w:rPr>
              <w:t>フォローアップ対象事業者数</w:t>
            </w:r>
          </w:p>
        </w:tc>
        <w:tc>
          <w:tcPr>
            <w:tcW w:w="1260" w:type="dxa"/>
          </w:tcPr>
          <w:p w14:paraId="2841D9AF" w14:textId="77777777" w:rsidR="00253B3C" w:rsidRPr="0036355A" w:rsidRDefault="00253B3C" w:rsidP="000C79F4">
            <w:pPr>
              <w:jc w:val="center"/>
            </w:pPr>
            <w:r w:rsidRPr="0036355A">
              <w:rPr>
                <w:rFonts w:hint="eastAsia"/>
              </w:rPr>
              <w:t>10</w:t>
            </w:r>
            <w:r w:rsidRPr="0036355A">
              <w:rPr>
                <w:rFonts w:hint="eastAsia"/>
              </w:rPr>
              <w:t>者</w:t>
            </w:r>
          </w:p>
        </w:tc>
        <w:tc>
          <w:tcPr>
            <w:tcW w:w="1080" w:type="dxa"/>
          </w:tcPr>
          <w:p w14:paraId="0148D6E2" w14:textId="2A6B1B31" w:rsidR="00253B3C" w:rsidRPr="0036355A" w:rsidRDefault="00253B3C" w:rsidP="000C79F4">
            <w:pPr>
              <w:jc w:val="center"/>
            </w:pPr>
            <w:r w:rsidRPr="0036355A">
              <w:rPr>
                <w:rFonts w:hint="eastAsia"/>
              </w:rPr>
              <w:t>1</w:t>
            </w:r>
            <w:r w:rsidR="0036355A" w:rsidRPr="0036355A">
              <w:rPr>
                <w:rFonts w:hint="eastAsia"/>
              </w:rPr>
              <w:t>2</w:t>
            </w:r>
            <w:r w:rsidRPr="0036355A">
              <w:rPr>
                <w:rFonts w:hint="eastAsia"/>
              </w:rPr>
              <w:t>者</w:t>
            </w:r>
          </w:p>
        </w:tc>
        <w:tc>
          <w:tcPr>
            <w:tcW w:w="1080" w:type="dxa"/>
          </w:tcPr>
          <w:p w14:paraId="62685A71" w14:textId="3D71DD42" w:rsidR="00253B3C" w:rsidRPr="0036355A" w:rsidRDefault="00253B3C" w:rsidP="000C79F4">
            <w:pPr>
              <w:jc w:val="center"/>
            </w:pPr>
            <w:r w:rsidRPr="0036355A">
              <w:rPr>
                <w:rFonts w:hint="eastAsia"/>
              </w:rPr>
              <w:t>1</w:t>
            </w:r>
            <w:r w:rsidR="0036355A" w:rsidRPr="0036355A">
              <w:rPr>
                <w:rFonts w:hint="eastAsia"/>
              </w:rPr>
              <w:t>2</w:t>
            </w:r>
            <w:r w:rsidRPr="0036355A">
              <w:t>0</w:t>
            </w:r>
            <w:r w:rsidRPr="0036355A">
              <w:rPr>
                <w:rFonts w:hint="eastAsia"/>
              </w:rPr>
              <w:t>％</w:t>
            </w:r>
          </w:p>
        </w:tc>
        <w:tc>
          <w:tcPr>
            <w:tcW w:w="2052" w:type="dxa"/>
            <w:tcBorders>
              <w:top w:val="single" w:sz="4" w:space="0" w:color="auto"/>
              <w:bottom w:val="single" w:sz="4" w:space="0" w:color="auto"/>
            </w:tcBorders>
          </w:tcPr>
          <w:p w14:paraId="58627FAF" w14:textId="77777777" w:rsidR="00253B3C" w:rsidRPr="00417685" w:rsidRDefault="00253B3C" w:rsidP="000C79F4">
            <w:pPr>
              <w:widowControl/>
              <w:jc w:val="left"/>
              <w:rPr>
                <w:b/>
                <w:bCs/>
                <w:color w:val="EE0000"/>
              </w:rPr>
            </w:pPr>
          </w:p>
        </w:tc>
      </w:tr>
      <w:tr w:rsidR="00417685" w:rsidRPr="00417685" w14:paraId="4742B0F8" w14:textId="77777777" w:rsidTr="008B5186">
        <w:tblPrEx>
          <w:tblCellMar>
            <w:left w:w="108" w:type="dxa"/>
            <w:right w:w="108" w:type="dxa"/>
          </w:tblCellMar>
          <w:tblLook w:val="04A0" w:firstRow="1" w:lastRow="0" w:firstColumn="1" w:lastColumn="0" w:noHBand="0" w:noVBand="1"/>
        </w:tblPrEx>
        <w:tc>
          <w:tcPr>
            <w:tcW w:w="3595" w:type="dxa"/>
          </w:tcPr>
          <w:p w14:paraId="274FA31B" w14:textId="77777777" w:rsidR="00253B3C" w:rsidRPr="0036355A" w:rsidRDefault="00253B3C" w:rsidP="000C79F4">
            <w:r w:rsidRPr="0036355A">
              <w:rPr>
                <w:rFonts w:hint="eastAsia"/>
              </w:rPr>
              <w:t>頻度（延回数）</w:t>
            </w:r>
          </w:p>
        </w:tc>
        <w:tc>
          <w:tcPr>
            <w:tcW w:w="1260" w:type="dxa"/>
          </w:tcPr>
          <w:p w14:paraId="3531184E" w14:textId="77777777" w:rsidR="00253B3C" w:rsidRPr="0036355A" w:rsidRDefault="00253B3C" w:rsidP="000C79F4">
            <w:pPr>
              <w:jc w:val="center"/>
            </w:pPr>
            <w:r w:rsidRPr="0036355A">
              <w:rPr>
                <w:rFonts w:hint="eastAsia"/>
              </w:rPr>
              <w:t>40</w:t>
            </w:r>
            <w:r w:rsidRPr="0036355A">
              <w:rPr>
                <w:rFonts w:hint="eastAsia"/>
              </w:rPr>
              <w:t>回</w:t>
            </w:r>
          </w:p>
        </w:tc>
        <w:tc>
          <w:tcPr>
            <w:tcW w:w="1080" w:type="dxa"/>
          </w:tcPr>
          <w:p w14:paraId="377E257A" w14:textId="013146D9" w:rsidR="00253B3C" w:rsidRPr="0036355A" w:rsidRDefault="00253B3C" w:rsidP="000C79F4">
            <w:pPr>
              <w:jc w:val="center"/>
            </w:pPr>
            <w:r w:rsidRPr="0036355A">
              <w:rPr>
                <w:rFonts w:hint="eastAsia"/>
              </w:rPr>
              <w:t>4</w:t>
            </w:r>
            <w:r w:rsidR="0036355A" w:rsidRPr="0036355A">
              <w:rPr>
                <w:rFonts w:hint="eastAsia"/>
              </w:rPr>
              <w:t>2</w:t>
            </w:r>
            <w:r w:rsidRPr="0036355A">
              <w:rPr>
                <w:rFonts w:hint="eastAsia"/>
              </w:rPr>
              <w:t>回</w:t>
            </w:r>
          </w:p>
        </w:tc>
        <w:tc>
          <w:tcPr>
            <w:tcW w:w="1080" w:type="dxa"/>
          </w:tcPr>
          <w:p w14:paraId="7D709B8C" w14:textId="4423ED8D" w:rsidR="00253B3C" w:rsidRPr="0036355A" w:rsidRDefault="00253B3C" w:rsidP="000C79F4">
            <w:pPr>
              <w:jc w:val="center"/>
            </w:pPr>
            <w:r w:rsidRPr="0036355A">
              <w:rPr>
                <w:rFonts w:hint="eastAsia"/>
              </w:rPr>
              <w:t>10</w:t>
            </w:r>
            <w:r w:rsidR="0036355A" w:rsidRPr="0036355A">
              <w:rPr>
                <w:rFonts w:hint="eastAsia"/>
              </w:rPr>
              <w:t>5</w:t>
            </w:r>
            <w:r w:rsidRPr="0036355A">
              <w:rPr>
                <w:rFonts w:hint="eastAsia"/>
              </w:rPr>
              <w:t>％</w:t>
            </w:r>
          </w:p>
        </w:tc>
        <w:tc>
          <w:tcPr>
            <w:tcW w:w="2052" w:type="dxa"/>
            <w:tcBorders>
              <w:top w:val="single" w:sz="4" w:space="0" w:color="auto"/>
              <w:bottom w:val="single" w:sz="4" w:space="0" w:color="auto"/>
            </w:tcBorders>
          </w:tcPr>
          <w:p w14:paraId="640C4F14" w14:textId="77777777" w:rsidR="00253B3C" w:rsidRPr="00417685" w:rsidRDefault="00253B3C" w:rsidP="000C79F4">
            <w:pPr>
              <w:widowControl/>
              <w:jc w:val="left"/>
              <w:rPr>
                <w:b/>
                <w:bCs/>
                <w:color w:val="EE0000"/>
              </w:rPr>
            </w:pPr>
          </w:p>
        </w:tc>
      </w:tr>
      <w:tr w:rsidR="00417685" w:rsidRPr="00417685" w14:paraId="0D10F2E1" w14:textId="77777777" w:rsidTr="000C79F4">
        <w:tblPrEx>
          <w:tblCellMar>
            <w:left w:w="108" w:type="dxa"/>
            <w:right w:w="108" w:type="dxa"/>
          </w:tblCellMar>
          <w:tblLook w:val="04A0" w:firstRow="1" w:lastRow="0" w:firstColumn="1" w:lastColumn="0" w:noHBand="0" w:noVBand="1"/>
        </w:tblPrEx>
        <w:tc>
          <w:tcPr>
            <w:tcW w:w="3595" w:type="dxa"/>
          </w:tcPr>
          <w:p w14:paraId="648BF9DA" w14:textId="77777777" w:rsidR="00253B3C" w:rsidRPr="0036355A" w:rsidRDefault="00253B3C" w:rsidP="00253B3C">
            <w:r w:rsidRPr="0036355A">
              <w:rPr>
                <w:rFonts w:hint="eastAsia"/>
              </w:rPr>
              <w:t>売上増加事業者（３％以上）</w:t>
            </w:r>
          </w:p>
        </w:tc>
        <w:tc>
          <w:tcPr>
            <w:tcW w:w="1260" w:type="dxa"/>
          </w:tcPr>
          <w:p w14:paraId="68FCFF47" w14:textId="15FB8FDC" w:rsidR="00253B3C" w:rsidRPr="0036355A" w:rsidRDefault="00253B3C" w:rsidP="00253B3C">
            <w:pPr>
              <w:jc w:val="center"/>
            </w:pPr>
            <w:r w:rsidRPr="0036355A">
              <w:rPr>
                <w:rFonts w:hint="eastAsia"/>
              </w:rPr>
              <w:t>3</w:t>
            </w:r>
            <w:r w:rsidRPr="0036355A">
              <w:rPr>
                <w:rFonts w:hint="eastAsia"/>
              </w:rPr>
              <w:t>者</w:t>
            </w:r>
          </w:p>
        </w:tc>
        <w:tc>
          <w:tcPr>
            <w:tcW w:w="1080" w:type="dxa"/>
          </w:tcPr>
          <w:p w14:paraId="4CDA33E3" w14:textId="4F46C864" w:rsidR="00253B3C" w:rsidRPr="0036355A" w:rsidRDefault="0036355A" w:rsidP="00253B3C">
            <w:pPr>
              <w:jc w:val="center"/>
            </w:pPr>
            <w:r w:rsidRPr="0036355A">
              <w:rPr>
                <w:rFonts w:hint="eastAsia"/>
              </w:rPr>
              <w:t>3</w:t>
            </w:r>
            <w:r w:rsidR="00D84915" w:rsidRPr="0036355A">
              <w:rPr>
                <w:rFonts w:hint="eastAsia"/>
              </w:rPr>
              <w:t>者</w:t>
            </w:r>
          </w:p>
        </w:tc>
        <w:tc>
          <w:tcPr>
            <w:tcW w:w="1080" w:type="dxa"/>
          </w:tcPr>
          <w:p w14:paraId="6A057749" w14:textId="34A967A4" w:rsidR="00253B3C" w:rsidRPr="0036355A" w:rsidRDefault="0036355A" w:rsidP="00253B3C">
            <w:pPr>
              <w:jc w:val="center"/>
            </w:pPr>
            <w:r w:rsidRPr="0036355A">
              <w:rPr>
                <w:rFonts w:hint="eastAsia"/>
              </w:rPr>
              <w:t>1</w:t>
            </w:r>
            <w:r w:rsidR="00597E3B" w:rsidRPr="0036355A">
              <w:rPr>
                <w:rFonts w:hint="eastAsia"/>
              </w:rPr>
              <w:t>0</w:t>
            </w:r>
            <w:r w:rsidR="00D84915" w:rsidRPr="0036355A">
              <w:rPr>
                <w:rFonts w:hint="eastAsia"/>
              </w:rPr>
              <w:t>0</w:t>
            </w:r>
            <w:r w:rsidR="00D84915" w:rsidRPr="0036355A">
              <w:rPr>
                <w:rFonts w:hint="eastAsia"/>
              </w:rPr>
              <w:t>％</w:t>
            </w:r>
          </w:p>
        </w:tc>
        <w:tc>
          <w:tcPr>
            <w:tcW w:w="2052" w:type="dxa"/>
            <w:tcBorders>
              <w:top w:val="single" w:sz="4" w:space="0" w:color="auto"/>
              <w:bottom w:val="single" w:sz="4" w:space="0" w:color="auto"/>
            </w:tcBorders>
          </w:tcPr>
          <w:p w14:paraId="6EBE13F8" w14:textId="433B93BD" w:rsidR="00253B3C" w:rsidRPr="00417685" w:rsidRDefault="00253B3C" w:rsidP="00253B3C">
            <w:pPr>
              <w:widowControl/>
              <w:jc w:val="left"/>
              <w:rPr>
                <w:color w:val="EE0000"/>
              </w:rPr>
            </w:pPr>
          </w:p>
        </w:tc>
      </w:tr>
      <w:tr w:rsidR="00253B3C" w:rsidRPr="00417685" w14:paraId="728ABC9A" w14:textId="77777777" w:rsidTr="000C79F4">
        <w:tblPrEx>
          <w:tblCellMar>
            <w:left w:w="108" w:type="dxa"/>
            <w:right w:w="108" w:type="dxa"/>
          </w:tblCellMar>
          <w:tblLook w:val="04A0" w:firstRow="1" w:lastRow="0" w:firstColumn="1" w:lastColumn="0" w:noHBand="0" w:noVBand="1"/>
        </w:tblPrEx>
        <w:tc>
          <w:tcPr>
            <w:tcW w:w="3595" w:type="dxa"/>
          </w:tcPr>
          <w:p w14:paraId="5E4256DC" w14:textId="77777777" w:rsidR="00253B3C" w:rsidRPr="0036355A" w:rsidRDefault="00253B3C" w:rsidP="00253B3C">
            <w:r w:rsidRPr="0036355A">
              <w:rPr>
                <w:rFonts w:hint="eastAsia"/>
              </w:rPr>
              <w:t>営業利益増加事業者（１％以上）</w:t>
            </w:r>
          </w:p>
        </w:tc>
        <w:tc>
          <w:tcPr>
            <w:tcW w:w="1260" w:type="dxa"/>
          </w:tcPr>
          <w:p w14:paraId="320B2DCF" w14:textId="77777777" w:rsidR="00253B3C" w:rsidRPr="0036355A" w:rsidRDefault="00253B3C" w:rsidP="00253B3C">
            <w:pPr>
              <w:jc w:val="center"/>
            </w:pPr>
            <w:r w:rsidRPr="0036355A">
              <w:rPr>
                <w:rFonts w:hint="eastAsia"/>
              </w:rPr>
              <w:t>3</w:t>
            </w:r>
            <w:r w:rsidRPr="0036355A">
              <w:rPr>
                <w:rFonts w:hint="eastAsia"/>
              </w:rPr>
              <w:t>者</w:t>
            </w:r>
          </w:p>
        </w:tc>
        <w:tc>
          <w:tcPr>
            <w:tcW w:w="1080" w:type="dxa"/>
          </w:tcPr>
          <w:p w14:paraId="71E929A6" w14:textId="5F7DABB3" w:rsidR="00253B3C" w:rsidRPr="0036355A" w:rsidRDefault="00597E3B" w:rsidP="00253B3C">
            <w:pPr>
              <w:jc w:val="center"/>
            </w:pPr>
            <w:r w:rsidRPr="0036355A">
              <w:rPr>
                <w:rFonts w:hint="eastAsia"/>
              </w:rPr>
              <w:t>4</w:t>
            </w:r>
            <w:r w:rsidR="00D84915" w:rsidRPr="0036355A">
              <w:rPr>
                <w:rFonts w:hint="eastAsia"/>
              </w:rPr>
              <w:t>者</w:t>
            </w:r>
          </w:p>
        </w:tc>
        <w:tc>
          <w:tcPr>
            <w:tcW w:w="1080" w:type="dxa"/>
          </w:tcPr>
          <w:p w14:paraId="18EFC223" w14:textId="687090EC" w:rsidR="00253B3C" w:rsidRPr="0036355A" w:rsidRDefault="00597E3B" w:rsidP="00253B3C">
            <w:pPr>
              <w:jc w:val="center"/>
            </w:pPr>
            <w:r w:rsidRPr="0036355A">
              <w:rPr>
                <w:rFonts w:hint="eastAsia"/>
              </w:rPr>
              <w:t>133</w:t>
            </w:r>
            <w:r w:rsidR="00D84915" w:rsidRPr="0036355A">
              <w:rPr>
                <w:rFonts w:hint="eastAsia"/>
              </w:rPr>
              <w:t>％</w:t>
            </w:r>
          </w:p>
        </w:tc>
        <w:tc>
          <w:tcPr>
            <w:tcW w:w="2052" w:type="dxa"/>
            <w:tcBorders>
              <w:top w:val="single" w:sz="4" w:space="0" w:color="auto"/>
            </w:tcBorders>
          </w:tcPr>
          <w:p w14:paraId="40F783DE" w14:textId="4D3207AD" w:rsidR="00253B3C" w:rsidRPr="00417685" w:rsidRDefault="00253B3C" w:rsidP="00253B3C">
            <w:pPr>
              <w:widowControl/>
              <w:jc w:val="left"/>
              <w:rPr>
                <w:b/>
                <w:bCs/>
                <w:color w:val="EE0000"/>
              </w:rPr>
            </w:pPr>
          </w:p>
        </w:tc>
      </w:tr>
    </w:tbl>
    <w:p w14:paraId="47112AC2" w14:textId="77777777" w:rsidR="00253B3C" w:rsidRPr="00417685" w:rsidRDefault="00253B3C" w:rsidP="00C5306C">
      <w:pPr>
        <w:jc w:val="left"/>
        <w:rPr>
          <w:color w:val="EE0000"/>
          <w:szCs w:val="21"/>
        </w:rPr>
      </w:pPr>
    </w:p>
    <w:p w14:paraId="265C147C" w14:textId="77777777" w:rsidR="00C5306C" w:rsidRPr="0036355A" w:rsidRDefault="00C5306C" w:rsidP="00C5306C">
      <w:pPr>
        <w:jc w:val="left"/>
        <w:rPr>
          <w:szCs w:val="21"/>
        </w:rPr>
      </w:pPr>
      <w:r w:rsidRPr="0036355A">
        <w:rPr>
          <w:rFonts w:hint="eastAsia"/>
          <w:szCs w:val="21"/>
        </w:rPr>
        <w:t>■事業内容</w:t>
      </w:r>
    </w:p>
    <w:tbl>
      <w:tblPr>
        <w:tblStyle w:val="a3"/>
        <w:tblW w:w="0" w:type="auto"/>
        <w:tblLook w:val="04A0" w:firstRow="1" w:lastRow="0" w:firstColumn="1" w:lastColumn="0" w:noHBand="0" w:noVBand="1"/>
      </w:tblPr>
      <w:tblGrid>
        <w:gridCol w:w="9060"/>
      </w:tblGrid>
      <w:tr w:rsidR="004069A6" w:rsidRPr="00417685" w14:paraId="7011720F" w14:textId="77777777" w:rsidTr="004069A6">
        <w:tc>
          <w:tcPr>
            <w:tcW w:w="9060" w:type="dxa"/>
          </w:tcPr>
          <w:p w14:paraId="2C41B6E0" w14:textId="2BBFF7FD" w:rsidR="004069A6" w:rsidRPr="00417685" w:rsidRDefault="004069A6" w:rsidP="004069A6">
            <w:pPr>
              <w:ind w:firstLineChars="100" w:firstLine="210"/>
              <w:jc w:val="left"/>
              <w:rPr>
                <w:color w:val="EE0000"/>
                <w:szCs w:val="21"/>
              </w:rPr>
            </w:pPr>
            <w:r w:rsidRPr="0036355A">
              <w:rPr>
                <w:rFonts w:ascii="ＭＳ 明朝" w:hAnsi="ＭＳ 明朝" w:hint="eastAsia"/>
                <w:szCs w:val="21"/>
              </w:rPr>
              <w:t>事業計画を策定した事業者を対象として、経営指導員が四半期に１回巡回訪問をすることでフォローアップを行い、策定した計画が着実に実行されているか進捗状況の確認作業を実施する。進捗状況が思わしくなく、事業計画の間にズレが生じていると判断した場合には、外部の専門家等の第三者の視点を必ず投入して、事業計画の見直しや軌道修正を行い、実現性の高いものへブラッシュアップを行う。</w:t>
            </w:r>
          </w:p>
        </w:tc>
      </w:tr>
    </w:tbl>
    <w:p w14:paraId="545CF6A5" w14:textId="77777777" w:rsidR="00C5306C" w:rsidRPr="00417685" w:rsidRDefault="00C5306C" w:rsidP="00C5306C">
      <w:pPr>
        <w:jc w:val="left"/>
        <w:rPr>
          <w:rFonts w:asciiTheme="minorEastAsia" w:hAnsiTheme="minorEastAsia"/>
          <w:color w:val="EE0000"/>
        </w:rPr>
      </w:pPr>
    </w:p>
    <w:p w14:paraId="0D6EEB57" w14:textId="77777777" w:rsidR="00C5306C" w:rsidRPr="0036355A" w:rsidRDefault="00C5306C" w:rsidP="00C5306C">
      <w:pPr>
        <w:jc w:val="left"/>
        <w:rPr>
          <w:rFonts w:asciiTheme="minorEastAsia" w:hAnsiTheme="minorEastAsia"/>
          <w:szCs w:val="21"/>
        </w:rPr>
      </w:pPr>
      <w:r w:rsidRPr="0036355A">
        <w:rPr>
          <w:rFonts w:asciiTheme="minorEastAsia" w:hAnsiTheme="minorEastAsia" w:hint="eastAsia"/>
        </w:rPr>
        <w:t>■</w:t>
      </w:r>
      <w:bookmarkStart w:id="23" w:name="_Hlk228365492"/>
      <w:r w:rsidRPr="0036355A">
        <w:rPr>
          <w:rFonts w:asciiTheme="minorEastAsia" w:hAnsiTheme="minorEastAsia" w:hint="eastAsia"/>
        </w:rPr>
        <w:t>事業の結果</w:t>
      </w:r>
      <w:bookmarkEnd w:id="23"/>
      <w:r w:rsidRPr="0036355A">
        <w:rPr>
          <w:rFonts w:asciiTheme="minorEastAsia" w:hAnsiTheme="minorEastAsia" w:hint="eastAsia"/>
          <w:szCs w:val="21"/>
        </w:rPr>
        <w:t xml:space="preserve">　</w:t>
      </w:r>
    </w:p>
    <w:tbl>
      <w:tblPr>
        <w:tblStyle w:val="a3"/>
        <w:tblW w:w="0" w:type="auto"/>
        <w:tblLook w:val="04A0" w:firstRow="1" w:lastRow="0" w:firstColumn="1" w:lastColumn="0" w:noHBand="0" w:noVBand="1"/>
      </w:tblPr>
      <w:tblGrid>
        <w:gridCol w:w="9060"/>
      </w:tblGrid>
      <w:tr w:rsidR="00C5306C" w:rsidRPr="00417685" w14:paraId="5E29B11D" w14:textId="77777777" w:rsidTr="001D16CA">
        <w:tc>
          <w:tcPr>
            <w:tcW w:w="9060" w:type="dxa"/>
          </w:tcPr>
          <w:p w14:paraId="73472273" w14:textId="0AAA4E51" w:rsidR="00C5306C" w:rsidRPr="0036355A" w:rsidRDefault="00C5306C" w:rsidP="00870FBB">
            <w:pPr>
              <w:ind w:leftChars="-1" w:left="-2" w:firstLineChars="1" w:firstLine="2"/>
              <w:jc w:val="left"/>
              <w:rPr>
                <w:rFonts w:asciiTheme="minorEastAsia" w:hAnsiTheme="minorEastAsia"/>
              </w:rPr>
            </w:pPr>
            <w:r w:rsidRPr="0036355A">
              <w:rPr>
                <w:rFonts w:asciiTheme="minorEastAsia" w:hAnsiTheme="minorEastAsia" w:hint="eastAsia"/>
              </w:rPr>
              <w:t>・事業計画策定後の支援、創業後の支援として、きめ細かく情報提供を行い、専門家派遣と連動して取り組み、</w:t>
            </w:r>
            <w:bookmarkStart w:id="24" w:name="_Hlk228365516"/>
            <w:r w:rsidRPr="0036355A">
              <w:rPr>
                <w:rFonts w:asciiTheme="minorEastAsia" w:hAnsiTheme="minorEastAsia" w:hint="eastAsia"/>
              </w:rPr>
              <w:t>事業計画の円滑な遂行に向けて事業の進捗状況の確認を行いつつ適宜フォローした。</w:t>
            </w:r>
            <w:r w:rsidR="00C72C9C">
              <w:rPr>
                <w:rFonts w:asciiTheme="minorEastAsia" w:hAnsiTheme="minorEastAsia" w:hint="eastAsia"/>
              </w:rPr>
              <w:t>（前年度、前々年度に策定した事業者も含む）</w:t>
            </w:r>
          </w:p>
          <w:bookmarkEnd w:id="24"/>
          <w:p w14:paraId="2401643B" w14:textId="77777777" w:rsidR="00C5306C" w:rsidRPr="00C665E1" w:rsidRDefault="00C5306C" w:rsidP="00870FBB">
            <w:pPr>
              <w:ind w:leftChars="-1" w:left="-2" w:firstLineChars="1" w:firstLine="2"/>
              <w:jc w:val="left"/>
              <w:rPr>
                <w:rFonts w:asciiTheme="minorEastAsia" w:hAnsiTheme="minorEastAsia"/>
              </w:rPr>
            </w:pPr>
            <w:r w:rsidRPr="00C665E1">
              <w:rPr>
                <w:rFonts w:asciiTheme="minorEastAsia" w:hAnsiTheme="minorEastAsia" w:hint="eastAsia"/>
              </w:rPr>
              <w:t>・事業承継においては、事業承継・引継ぎ支援センターとの同行により事業者と連絡を取り合いながら進めており、定期訪問を実施し状況確認および指導を実施した。</w:t>
            </w:r>
          </w:p>
          <w:p w14:paraId="52714325" w14:textId="4FCAF1DE" w:rsidR="00D70EDC" w:rsidRPr="00417685" w:rsidRDefault="00D70EDC" w:rsidP="00F1797D">
            <w:pPr>
              <w:ind w:left="210" w:hangingChars="100" w:hanging="210"/>
              <w:jc w:val="left"/>
              <w:rPr>
                <w:rFonts w:asciiTheme="minorEastAsia" w:hAnsiTheme="minorEastAsia"/>
                <w:color w:val="EE0000"/>
              </w:rPr>
            </w:pPr>
            <w:bookmarkStart w:id="25" w:name="_Hlk228365677"/>
            <w:r w:rsidRPr="00C665E1">
              <w:rPr>
                <w:rFonts w:asciiTheme="minorEastAsia" w:hAnsiTheme="minorEastAsia" w:hint="eastAsia"/>
              </w:rPr>
              <w:t>・</w:t>
            </w:r>
            <w:r w:rsidRPr="00C665E1">
              <w:rPr>
                <w:rFonts w:hint="eastAsia"/>
              </w:rPr>
              <w:t>売上増加事業者（３％以上）、営業利益増加事業者（１％以上）の把握については、</w:t>
            </w:r>
            <w:r w:rsidR="00F1797D" w:rsidRPr="00C665E1">
              <w:rPr>
                <w:rFonts w:hint="eastAsia"/>
              </w:rPr>
              <w:t>決算書や試算表を用いて</w:t>
            </w:r>
            <w:r w:rsidRPr="00C665E1">
              <w:rPr>
                <w:rFonts w:hint="eastAsia"/>
              </w:rPr>
              <w:t>確認</w:t>
            </w:r>
            <w:r w:rsidR="00FA4570" w:rsidRPr="00C665E1">
              <w:rPr>
                <w:rFonts w:hint="eastAsia"/>
              </w:rPr>
              <w:t>した</w:t>
            </w:r>
            <w:r w:rsidRPr="00C665E1">
              <w:rPr>
                <w:rFonts w:hint="eastAsia"/>
              </w:rPr>
              <w:t>。</w:t>
            </w:r>
            <w:bookmarkEnd w:id="25"/>
          </w:p>
        </w:tc>
      </w:tr>
    </w:tbl>
    <w:p w14:paraId="007C9B1A" w14:textId="77777777" w:rsidR="00C5306C" w:rsidRPr="00417685" w:rsidRDefault="00C5306C" w:rsidP="00C5306C">
      <w:pPr>
        <w:rPr>
          <w:rFonts w:asciiTheme="minorEastAsia" w:hAnsiTheme="minorEastAsia"/>
          <w:color w:val="EE0000"/>
        </w:rPr>
      </w:pPr>
    </w:p>
    <w:p w14:paraId="4756E7B2" w14:textId="77777777" w:rsidR="00C5306C" w:rsidRPr="0036355A" w:rsidRDefault="00C5306C" w:rsidP="00C5306C">
      <w:pPr>
        <w:rPr>
          <w:rFonts w:asciiTheme="minorEastAsia" w:hAnsiTheme="minorEastAsia"/>
        </w:rPr>
      </w:pPr>
      <w:r w:rsidRPr="0036355A">
        <w:rPr>
          <w:rFonts w:asciiTheme="minorEastAsia" w:hAnsiTheme="minorEastAsia" w:hint="eastAsia"/>
        </w:rPr>
        <w:t>■次期への対応</w:t>
      </w:r>
    </w:p>
    <w:tbl>
      <w:tblPr>
        <w:tblStyle w:val="a3"/>
        <w:tblW w:w="0" w:type="auto"/>
        <w:tblLook w:val="04A0" w:firstRow="1" w:lastRow="0" w:firstColumn="1" w:lastColumn="0" w:noHBand="0" w:noVBand="1"/>
      </w:tblPr>
      <w:tblGrid>
        <w:gridCol w:w="9060"/>
      </w:tblGrid>
      <w:tr w:rsidR="00C5306C" w:rsidRPr="00417685" w14:paraId="4F66FEE3" w14:textId="77777777" w:rsidTr="001D16CA">
        <w:tc>
          <w:tcPr>
            <w:tcW w:w="9060" w:type="dxa"/>
          </w:tcPr>
          <w:p w14:paraId="3F05303E" w14:textId="39BB60B8" w:rsidR="005A6430" w:rsidRPr="00C72C9C" w:rsidRDefault="005A6430" w:rsidP="00870FBB">
            <w:pPr>
              <w:rPr>
                <w:rFonts w:asciiTheme="minorEastAsia" w:hAnsiTheme="minorEastAsia"/>
              </w:rPr>
            </w:pPr>
            <w:r w:rsidRPr="00C72C9C">
              <w:rPr>
                <w:rFonts w:asciiTheme="minorEastAsia" w:hAnsiTheme="minorEastAsia" w:hint="eastAsia"/>
              </w:rPr>
              <w:t>・訪問回数を増やして集中的に支援すべき事業者と、ある程度</w:t>
            </w:r>
            <w:r w:rsidRPr="00C72C9C">
              <w:rPr>
                <w:rFonts w:ascii="Segoe UI Symbol" w:hAnsi="Segoe UI Symbol" w:cs="Segoe UI Symbol" w:hint="eastAsia"/>
              </w:rPr>
              <w:t>順調と判断し訪問回数を減らしても支障のない事業者を見極めた上で、四半期ごとに進捗状況のフォローアップを目指す。</w:t>
            </w:r>
          </w:p>
          <w:p w14:paraId="5C8AAEF6" w14:textId="69FA0CAD" w:rsidR="00C5306C" w:rsidRPr="00417685" w:rsidRDefault="005A6430" w:rsidP="00870FBB">
            <w:pPr>
              <w:rPr>
                <w:rFonts w:asciiTheme="minorEastAsia" w:hAnsiTheme="minorEastAsia"/>
                <w:color w:val="EE0000"/>
              </w:rPr>
            </w:pPr>
            <w:r w:rsidRPr="00C72C9C">
              <w:rPr>
                <w:rFonts w:asciiTheme="minorEastAsia" w:hAnsiTheme="minorEastAsia" w:hint="eastAsia"/>
              </w:rPr>
              <w:t>・調査時点</w:t>
            </w:r>
            <w:r w:rsidR="00D84915" w:rsidRPr="00C72C9C">
              <w:rPr>
                <w:rFonts w:asciiTheme="minorEastAsia" w:hAnsiTheme="minorEastAsia" w:hint="eastAsia"/>
              </w:rPr>
              <w:t>や</w:t>
            </w:r>
            <w:r w:rsidR="00F1797D" w:rsidRPr="00C72C9C">
              <w:rPr>
                <w:rFonts w:asciiTheme="minorEastAsia" w:hAnsiTheme="minorEastAsia" w:hint="eastAsia"/>
              </w:rPr>
              <w:t>比較の</w:t>
            </w:r>
            <w:r w:rsidR="00D84915" w:rsidRPr="00C72C9C">
              <w:rPr>
                <w:rFonts w:asciiTheme="minorEastAsia" w:hAnsiTheme="minorEastAsia" w:hint="eastAsia"/>
              </w:rPr>
              <w:t>基準を</w:t>
            </w:r>
            <w:r w:rsidRPr="00C72C9C">
              <w:rPr>
                <w:rFonts w:asciiTheme="minorEastAsia" w:hAnsiTheme="minorEastAsia" w:hint="eastAsia"/>
              </w:rPr>
              <w:t>明確にして、</w:t>
            </w:r>
            <w:r w:rsidRPr="00C72C9C">
              <w:rPr>
                <w:rFonts w:hint="eastAsia"/>
              </w:rPr>
              <w:t>売上増加事業者（３％以上）、営業利益増加事業者（１％以上）の把握を行う。</w:t>
            </w:r>
          </w:p>
        </w:tc>
      </w:tr>
    </w:tbl>
    <w:p w14:paraId="3D4D3D68" w14:textId="77777777" w:rsidR="00C5306C" w:rsidRPr="00417685" w:rsidRDefault="00C5306C" w:rsidP="00C5306C">
      <w:pPr>
        <w:ind w:right="9158"/>
        <w:jc w:val="right"/>
        <w:rPr>
          <w:rFonts w:asciiTheme="majorEastAsia" w:eastAsiaTheme="majorEastAsia" w:hAnsiTheme="majorEastAsia"/>
          <w:b/>
          <w:color w:val="EE0000"/>
          <w:sz w:val="24"/>
          <w:szCs w:val="24"/>
        </w:rPr>
      </w:pPr>
    </w:p>
    <w:p w14:paraId="57398AAF" w14:textId="77777777" w:rsidR="00C5306C" w:rsidRPr="00C72C9C" w:rsidRDefault="00C5306C" w:rsidP="00C5306C">
      <w:pPr>
        <w:ind w:right="139"/>
        <w:jc w:val="left"/>
        <w:rPr>
          <w:rFonts w:asciiTheme="minorEastAsia" w:hAnsiTheme="minorEastAsia"/>
          <w:bCs/>
          <w:szCs w:val="21"/>
        </w:rPr>
      </w:pPr>
      <w:r w:rsidRPr="00C72C9C">
        <w:rPr>
          <w:rFonts w:asciiTheme="minorEastAsia" w:hAnsiTheme="minorEastAsia" w:hint="eastAsia"/>
          <w:bCs/>
          <w:szCs w:val="21"/>
        </w:rPr>
        <w:t>評価：事業計画策定先、創業支援先についてもきめ細かくフォローを実施し、状況に応じた助</w:t>
      </w:r>
    </w:p>
    <w:p w14:paraId="60780EE9" w14:textId="7A3AAF8F" w:rsidR="008115A1" w:rsidRPr="00417685" w:rsidRDefault="00C5306C" w:rsidP="00004EC8">
      <w:pPr>
        <w:ind w:leftChars="300" w:left="630" w:right="139"/>
        <w:jc w:val="left"/>
        <w:rPr>
          <w:rFonts w:ascii="HG丸ｺﾞｼｯｸM-PRO" w:eastAsia="HG丸ｺﾞｼｯｸM-PRO" w:hAnsi="HG丸ｺﾞｼｯｸM-PRO"/>
          <w:b/>
          <w:color w:val="EE0000"/>
          <w:szCs w:val="21"/>
        </w:rPr>
      </w:pPr>
      <w:r w:rsidRPr="00C72C9C">
        <w:rPr>
          <w:rFonts w:asciiTheme="minorEastAsia" w:hAnsiTheme="minorEastAsia" w:hint="eastAsia"/>
          <w:bCs/>
          <w:szCs w:val="21"/>
        </w:rPr>
        <w:t>言、指導が行えている。事業承継におけるフォローアップにおいても関係機関とともに連携し取り組めている</w:t>
      </w:r>
      <w:r w:rsidRPr="008115A1">
        <w:rPr>
          <w:rFonts w:asciiTheme="minorEastAsia" w:hAnsiTheme="minorEastAsia" w:hint="eastAsia"/>
          <w:bCs/>
          <w:szCs w:val="21"/>
        </w:rPr>
        <w:t>。</w:t>
      </w:r>
      <w:r w:rsidR="00A94C55" w:rsidRPr="008115A1">
        <w:rPr>
          <w:rFonts w:asciiTheme="minorEastAsia" w:hAnsiTheme="minorEastAsia" w:hint="eastAsia"/>
          <w:bCs/>
          <w:szCs w:val="21"/>
        </w:rPr>
        <w:t>統一的なフォローアップシートの作成</w:t>
      </w:r>
      <w:r w:rsidR="008115A1">
        <w:rPr>
          <w:rFonts w:asciiTheme="minorEastAsia" w:hAnsiTheme="minorEastAsia" w:hint="eastAsia"/>
          <w:bCs/>
          <w:szCs w:val="21"/>
        </w:rPr>
        <w:t>が必要なことが検討</w:t>
      </w:r>
      <w:r w:rsidR="007C2DB5">
        <w:rPr>
          <w:rFonts w:asciiTheme="minorEastAsia" w:hAnsiTheme="minorEastAsia" w:hint="eastAsia"/>
          <w:bCs/>
          <w:szCs w:val="21"/>
        </w:rPr>
        <w:t>課題</w:t>
      </w:r>
      <w:r w:rsidR="008115A1">
        <w:rPr>
          <w:rFonts w:asciiTheme="minorEastAsia" w:hAnsiTheme="minorEastAsia" w:hint="eastAsia"/>
          <w:bCs/>
          <w:szCs w:val="21"/>
        </w:rPr>
        <w:t>。</w:t>
      </w:r>
    </w:p>
    <w:p w14:paraId="6A88679B" w14:textId="7D4CF1F1" w:rsidR="00C5306C" w:rsidRPr="008115A1" w:rsidRDefault="00C5306C" w:rsidP="00C5306C">
      <w:pPr>
        <w:jc w:val="right"/>
        <w:rPr>
          <w:rFonts w:ascii="HG丸ｺﾞｼｯｸM-PRO" w:eastAsia="HG丸ｺﾞｼｯｸM-PRO" w:hAnsi="HG丸ｺﾞｼｯｸM-PRO"/>
          <w:b/>
          <w:szCs w:val="21"/>
        </w:rPr>
      </w:pPr>
      <w:r w:rsidRPr="008115A1">
        <w:rPr>
          <w:rFonts w:ascii="HG丸ｺﾞｼｯｸM-PRO" w:eastAsia="HG丸ｺﾞｼｯｸM-PRO" w:hAnsi="HG丸ｺﾞｼｯｸM-PRO" w:hint="eastAsia"/>
          <w:b/>
          <w:szCs w:val="21"/>
        </w:rPr>
        <w:t xml:space="preserve">総合評価【　</w:t>
      </w:r>
      <w:r w:rsidR="008115A1" w:rsidRPr="008115A1">
        <w:rPr>
          <w:rFonts w:ascii="HG丸ｺﾞｼｯｸM-PRO" w:eastAsia="HG丸ｺﾞｼｯｸM-PRO" w:hAnsi="HG丸ｺﾞｼｯｸM-PRO" w:hint="eastAsia"/>
          <w:b/>
          <w:szCs w:val="21"/>
        </w:rPr>
        <w:t>A</w:t>
      </w:r>
      <w:r w:rsidRPr="008115A1">
        <w:rPr>
          <w:rFonts w:ascii="HG丸ｺﾞｼｯｸM-PRO" w:eastAsia="HG丸ｺﾞｼｯｸM-PRO" w:hAnsi="HG丸ｺﾞｼｯｸM-PRO" w:hint="eastAsia"/>
          <w:b/>
          <w:szCs w:val="21"/>
        </w:rPr>
        <w:t xml:space="preserve">　】</w:t>
      </w:r>
    </w:p>
    <w:p w14:paraId="2E964BD8" w14:textId="1AACA8EE" w:rsidR="00C5306C" w:rsidRPr="00644B43" w:rsidRDefault="00C5306C" w:rsidP="00C5306C">
      <w:pPr>
        <w:rPr>
          <w:rFonts w:ascii="HG丸ｺﾞｼｯｸM-PRO" w:eastAsia="HG丸ｺﾞｼｯｸM-PRO" w:hAnsi="HG丸ｺﾞｼｯｸM-PRO"/>
          <w:b/>
          <w:color w:val="FFFFFF" w:themeColor="background1"/>
          <w:sz w:val="24"/>
          <w:szCs w:val="24"/>
          <w:shd w:val="clear" w:color="auto" w:fill="767171" w:themeFill="background2" w:themeFillShade="80"/>
        </w:rPr>
      </w:pPr>
      <w:bookmarkStart w:id="26" w:name="_Hlk228371252"/>
      <w:r w:rsidRPr="00644B43">
        <w:rPr>
          <w:rFonts w:ascii="HG丸ｺﾞｼｯｸM-PRO" w:eastAsia="HG丸ｺﾞｼｯｸM-PRO" w:hAnsi="HG丸ｺﾞｼｯｸM-PRO" w:hint="eastAsia"/>
          <w:b/>
          <w:color w:val="FFFFFF" w:themeColor="background1"/>
          <w:sz w:val="24"/>
          <w:szCs w:val="24"/>
          <w:shd w:val="clear" w:color="auto" w:fill="767171" w:themeFill="background2" w:themeFillShade="80"/>
        </w:rPr>
        <w:lastRenderedPageBreak/>
        <w:t>（</w:t>
      </w:r>
      <w:r w:rsidR="00121D33" w:rsidRPr="00644B43">
        <w:rPr>
          <w:rFonts w:ascii="HG丸ｺﾞｼｯｸM-PRO" w:eastAsia="HG丸ｺﾞｼｯｸM-PRO" w:hAnsi="HG丸ｺﾞｼｯｸM-PRO" w:hint="eastAsia"/>
          <w:b/>
          <w:color w:val="FFFFFF" w:themeColor="background1"/>
          <w:sz w:val="24"/>
          <w:szCs w:val="24"/>
          <w:shd w:val="clear" w:color="auto" w:fill="767171" w:themeFill="background2" w:themeFillShade="80"/>
        </w:rPr>
        <w:t>６</w:t>
      </w:r>
      <w:r w:rsidRPr="00644B43">
        <w:rPr>
          <w:rFonts w:ascii="HG丸ｺﾞｼｯｸM-PRO" w:eastAsia="HG丸ｺﾞｼｯｸM-PRO" w:hAnsi="HG丸ｺﾞｼｯｸM-PRO" w:hint="eastAsia"/>
          <w:b/>
          <w:color w:val="FFFFFF" w:themeColor="background1"/>
          <w:sz w:val="24"/>
          <w:szCs w:val="24"/>
          <w:shd w:val="clear" w:color="auto" w:fill="767171" w:themeFill="background2" w:themeFillShade="80"/>
        </w:rPr>
        <w:t>）新たな需要の開拓</w:t>
      </w:r>
      <w:bookmarkStart w:id="27" w:name="_Hlk198279896"/>
      <w:r w:rsidR="009F10E9" w:rsidRPr="00644B43">
        <w:rPr>
          <w:rFonts w:ascii="HG丸ｺﾞｼｯｸM-PRO" w:eastAsia="HG丸ｺﾞｼｯｸM-PRO" w:hAnsi="HG丸ｺﾞｼｯｸM-PRO" w:hint="eastAsia"/>
          <w:b/>
          <w:color w:val="FFFFFF" w:themeColor="background1"/>
          <w:sz w:val="24"/>
          <w:szCs w:val="24"/>
          <w:shd w:val="clear" w:color="auto" w:fill="767171" w:themeFill="background2" w:themeFillShade="80"/>
        </w:rPr>
        <w:t>に寄与する事業</w:t>
      </w:r>
      <w:bookmarkEnd w:id="27"/>
      <w:r w:rsidR="009F10E9" w:rsidRPr="00644B43">
        <w:rPr>
          <w:rFonts w:ascii="HG丸ｺﾞｼｯｸM-PRO" w:eastAsia="HG丸ｺﾞｼｯｸM-PRO" w:hAnsi="HG丸ｺﾞｼｯｸM-PRO" w:hint="eastAsia"/>
          <w:b/>
          <w:color w:val="FFFFFF" w:themeColor="background1"/>
          <w:sz w:val="24"/>
          <w:szCs w:val="24"/>
          <w:shd w:val="clear" w:color="auto" w:fill="767171" w:themeFill="background2" w:themeFillShade="80"/>
        </w:rPr>
        <w:t xml:space="preserve">　</w:t>
      </w:r>
    </w:p>
    <w:bookmarkEnd w:id="26"/>
    <w:p w14:paraId="56E86A0B" w14:textId="77777777" w:rsidR="00C5306C" w:rsidRPr="003E6CC7" w:rsidRDefault="00C5306C" w:rsidP="00C5306C">
      <w:r w:rsidRPr="003E6CC7">
        <w:rPr>
          <w:rFonts w:hint="eastAsia"/>
        </w:rPr>
        <w:t>■事業の目的</w:t>
      </w:r>
    </w:p>
    <w:p w14:paraId="02B15642" w14:textId="1C368D08" w:rsidR="00C5306C" w:rsidRPr="003E6CC7" w:rsidRDefault="00026B9D" w:rsidP="00026B9D">
      <w:pPr>
        <w:widowControl/>
        <w:ind w:firstLineChars="100" w:firstLine="210"/>
        <w:rPr>
          <w:rFonts w:ascii="ＭＳ 明朝" w:eastAsia="ＭＳ 明朝" w:hAnsi="ＭＳ 明朝" w:cs="Times New Roman"/>
          <w:sz w:val="22"/>
        </w:rPr>
      </w:pPr>
      <w:r w:rsidRPr="003E6CC7">
        <w:rPr>
          <w:rFonts w:asciiTheme="minorEastAsia" w:hAnsiTheme="minorEastAsia" w:cs="Times New Roman" w:hint="eastAsia"/>
          <w:szCs w:val="21"/>
        </w:rPr>
        <w:t>小規模事業者が変化する消費行動・ニーズへ対応し、新たな利益や価値を生み出し、競争力を高め、経営の発展を目指していく。また、ⅮＸの推進においてはＩＴの専門家派遣も活用しながらＥＣサイトまたはホームページ作成を支援し、新たな販路拡大や売上拡大を図る。</w:t>
      </w:r>
    </w:p>
    <w:p w14:paraId="6846D440" w14:textId="77777777" w:rsidR="00C5306C" w:rsidRPr="00417685" w:rsidRDefault="00C5306C" w:rsidP="00C5306C">
      <w:pPr>
        <w:spacing w:line="280" w:lineRule="exact"/>
        <w:rPr>
          <w:color w:val="EE0000"/>
        </w:rPr>
      </w:pPr>
    </w:p>
    <w:p w14:paraId="004996E3" w14:textId="77777777" w:rsidR="00C5306C" w:rsidRPr="003E6CC7" w:rsidRDefault="00C5306C" w:rsidP="00C5306C">
      <w:r w:rsidRPr="003E6CC7">
        <w:rPr>
          <w:rFonts w:hint="eastAsia"/>
        </w:rPr>
        <w:t>■定量目標および実績</w:t>
      </w:r>
    </w:p>
    <w:tbl>
      <w:tblPr>
        <w:tblStyle w:val="a3"/>
        <w:tblW w:w="9095" w:type="dxa"/>
        <w:tblInd w:w="-5" w:type="dxa"/>
        <w:tblLayout w:type="fixed"/>
        <w:tblCellMar>
          <w:left w:w="99" w:type="dxa"/>
          <w:right w:w="99" w:type="dxa"/>
        </w:tblCellMar>
        <w:tblLook w:val="0000" w:firstRow="0" w:lastRow="0" w:firstColumn="0" w:lastColumn="0" w:noHBand="0" w:noVBand="0"/>
      </w:tblPr>
      <w:tblGrid>
        <w:gridCol w:w="1843"/>
        <w:gridCol w:w="2987"/>
        <w:gridCol w:w="1050"/>
        <w:gridCol w:w="1050"/>
        <w:gridCol w:w="840"/>
        <w:gridCol w:w="1309"/>
        <w:gridCol w:w="16"/>
      </w:tblGrid>
      <w:tr w:rsidR="00417685" w:rsidRPr="00417685" w14:paraId="67DF8512" w14:textId="77777777" w:rsidTr="00644B43">
        <w:trPr>
          <w:trHeight w:val="262"/>
        </w:trPr>
        <w:tc>
          <w:tcPr>
            <w:tcW w:w="4830" w:type="dxa"/>
            <w:gridSpan w:val="2"/>
            <w:shd w:val="clear" w:color="auto" w:fill="D9D9D9" w:themeFill="background1" w:themeFillShade="D9"/>
          </w:tcPr>
          <w:p w14:paraId="5B477462" w14:textId="77777777" w:rsidR="009B7B36" w:rsidRPr="003E6CC7" w:rsidRDefault="009B7B36" w:rsidP="000C79F4">
            <w:pPr>
              <w:ind w:left="-5"/>
              <w:jc w:val="center"/>
            </w:pPr>
            <w:r w:rsidRPr="003E6CC7">
              <w:rPr>
                <w:rFonts w:hint="eastAsia"/>
              </w:rPr>
              <w:t>内　容</w:t>
            </w:r>
          </w:p>
        </w:tc>
        <w:tc>
          <w:tcPr>
            <w:tcW w:w="1050" w:type="dxa"/>
            <w:shd w:val="clear" w:color="auto" w:fill="D9D9D9" w:themeFill="background1" w:themeFillShade="D9"/>
          </w:tcPr>
          <w:p w14:paraId="5F48CB1C" w14:textId="77777777" w:rsidR="009B7B36" w:rsidRPr="003E6CC7" w:rsidRDefault="009B7B36" w:rsidP="000C79F4">
            <w:pPr>
              <w:ind w:left="-5"/>
            </w:pPr>
            <w:r w:rsidRPr="003E6CC7">
              <w:rPr>
                <w:rFonts w:hint="eastAsia"/>
              </w:rPr>
              <w:t>目標件数</w:t>
            </w:r>
          </w:p>
        </w:tc>
        <w:tc>
          <w:tcPr>
            <w:tcW w:w="1050" w:type="dxa"/>
            <w:shd w:val="clear" w:color="auto" w:fill="D9D9D9" w:themeFill="background1" w:themeFillShade="D9"/>
          </w:tcPr>
          <w:p w14:paraId="06A4E683" w14:textId="77777777" w:rsidR="009B7B36" w:rsidRPr="003E6CC7" w:rsidRDefault="009B7B36" w:rsidP="000C79F4">
            <w:pPr>
              <w:ind w:left="-5"/>
              <w:jc w:val="center"/>
            </w:pPr>
            <w:r w:rsidRPr="003E6CC7">
              <w:rPr>
                <w:rFonts w:hint="eastAsia"/>
              </w:rPr>
              <w:t>実績件数</w:t>
            </w:r>
          </w:p>
        </w:tc>
        <w:tc>
          <w:tcPr>
            <w:tcW w:w="840" w:type="dxa"/>
            <w:shd w:val="clear" w:color="auto" w:fill="D9D9D9" w:themeFill="background1" w:themeFillShade="D9"/>
            <w:vAlign w:val="center"/>
          </w:tcPr>
          <w:p w14:paraId="7F2BF44C" w14:textId="77777777" w:rsidR="009B7B36" w:rsidRPr="003E6CC7" w:rsidRDefault="009B7B36" w:rsidP="003B3A98">
            <w:pPr>
              <w:ind w:left="-5"/>
              <w:jc w:val="center"/>
            </w:pPr>
            <w:r w:rsidRPr="003E6CC7">
              <w:rPr>
                <w:rFonts w:hint="eastAsia"/>
              </w:rPr>
              <w:t>達成率</w:t>
            </w:r>
          </w:p>
        </w:tc>
        <w:tc>
          <w:tcPr>
            <w:tcW w:w="1325" w:type="dxa"/>
            <w:gridSpan w:val="2"/>
            <w:tcBorders>
              <w:bottom w:val="nil"/>
            </w:tcBorders>
            <w:shd w:val="clear" w:color="auto" w:fill="D9D9D9" w:themeFill="background1" w:themeFillShade="D9"/>
          </w:tcPr>
          <w:p w14:paraId="5447F71A" w14:textId="77777777" w:rsidR="009B7B36" w:rsidRPr="003E6CC7" w:rsidRDefault="009B7B36" w:rsidP="000C79F4">
            <w:pPr>
              <w:widowControl/>
              <w:jc w:val="center"/>
            </w:pPr>
            <w:r w:rsidRPr="003E6CC7">
              <w:rPr>
                <w:rFonts w:hint="eastAsia"/>
              </w:rPr>
              <w:t>備　考</w:t>
            </w:r>
          </w:p>
        </w:tc>
      </w:tr>
      <w:tr w:rsidR="00417685" w:rsidRPr="00417685" w14:paraId="64530152" w14:textId="77777777" w:rsidTr="003B3A98">
        <w:tblPrEx>
          <w:tblCellMar>
            <w:left w:w="108" w:type="dxa"/>
            <w:right w:w="108" w:type="dxa"/>
          </w:tblCellMar>
          <w:tblLook w:val="04A0" w:firstRow="1" w:lastRow="0" w:firstColumn="1" w:lastColumn="0" w:noHBand="0" w:noVBand="1"/>
        </w:tblPrEx>
        <w:trPr>
          <w:gridAfter w:val="1"/>
          <w:wAfter w:w="16" w:type="dxa"/>
          <w:trHeight w:val="252"/>
        </w:trPr>
        <w:tc>
          <w:tcPr>
            <w:tcW w:w="1843" w:type="dxa"/>
            <w:vMerge w:val="restart"/>
            <w:vAlign w:val="center"/>
          </w:tcPr>
          <w:p w14:paraId="05010193" w14:textId="6F80DF1B" w:rsidR="00EF56AC" w:rsidRPr="00417685" w:rsidRDefault="00EF56AC" w:rsidP="000C79F4">
            <w:pPr>
              <w:rPr>
                <w:color w:val="EE0000"/>
                <w:szCs w:val="21"/>
              </w:rPr>
            </w:pPr>
            <w:r w:rsidRPr="003E6CC7">
              <w:rPr>
                <w:rFonts w:hint="eastAsia"/>
                <w:szCs w:val="21"/>
              </w:rPr>
              <w:t>①首都圏での展示会（年１回）</w:t>
            </w:r>
          </w:p>
        </w:tc>
        <w:tc>
          <w:tcPr>
            <w:tcW w:w="2987" w:type="dxa"/>
            <w:vAlign w:val="center"/>
          </w:tcPr>
          <w:p w14:paraId="12A60573" w14:textId="0F879CA6" w:rsidR="00EF56AC" w:rsidRPr="003E6CC7" w:rsidRDefault="00EF56AC" w:rsidP="000C79F4">
            <w:pPr>
              <w:rPr>
                <w:szCs w:val="21"/>
              </w:rPr>
            </w:pPr>
            <w:r w:rsidRPr="003E6CC7">
              <w:rPr>
                <w:rFonts w:hint="eastAsia"/>
                <w:szCs w:val="21"/>
              </w:rPr>
              <w:t>出展事業者数</w:t>
            </w:r>
          </w:p>
        </w:tc>
        <w:tc>
          <w:tcPr>
            <w:tcW w:w="1050" w:type="dxa"/>
            <w:vAlign w:val="center"/>
          </w:tcPr>
          <w:p w14:paraId="062BC43A" w14:textId="6B0E1037" w:rsidR="00EF56AC" w:rsidRPr="003E6CC7" w:rsidRDefault="00EF56AC" w:rsidP="000C79F4">
            <w:pPr>
              <w:jc w:val="center"/>
              <w:rPr>
                <w:szCs w:val="21"/>
              </w:rPr>
            </w:pPr>
            <w:r w:rsidRPr="003E6CC7">
              <w:rPr>
                <w:rFonts w:hint="eastAsia"/>
                <w:szCs w:val="21"/>
              </w:rPr>
              <w:t>５者</w:t>
            </w:r>
          </w:p>
        </w:tc>
        <w:tc>
          <w:tcPr>
            <w:tcW w:w="1050" w:type="dxa"/>
            <w:vAlign w:val="center"/>
          </w:tcPr>
          <w:p w14:paraId="5813A86E" w14:textId="4CCD0B40" w:rsidR="00EF56AC" w:rsidRPr="0067562C" w:rsidRDefault="002A6759" w:rsidP="000C79F4">
            <w:pPr>
              <w:ind w:firstLineChars="100" w:firstLine="210"/>
              <w:jc w:val="center"/>
              <w:rPr>
                <w:szCs w:val="21"/>
              </w:rPr>
            </w:pPr>
            <w:r>
              <w:rPr>
                <w:rFonts w:hint="eastAsia"/>
                <w:szCs w:val="21"/>
              </w:rPr>
              <w:t>4</w:t>
            </w:r>
            <w:r w:rsidR="00EF56AC" w:rsidRPr="0067562C">
              <w:rPr>
                <w:rFonts w:hint="eastAsia"/>
                <w:szCs w:val="21"/>
              </w:rPr>
              <w:t>者</w:t>
            </w:r>
          </w:p>
        </w:tc>
        <w:tc>
          <w:tcPr>
            <w:tcW w:w="840" w:type="dxa"/>
            <w:vAlign w:val="center"/>
          </w:tcPr>
          <w:p w14:paraId="0531691E" w14:textId="2977D953" w:rsidR="00EF56AC" w:rsidRPr="0067562C" w:rsidRDefault="002A6759" w:rsidP="000C79F4">
            <w:pPr>
              <w:jc w:val="right"/>
              <w:rPr>
                <w:szCs w:val="21"/>
              </w:rPr>
            </w:pPr>
            <w:r>
              <w:rPr>
                <w:rFonts w:hint="eastAsia"/>
                <w:szCs w:val="21"/>
              </w:rPr>
              <w:t>8</w:t>
            </w:r>
            <w:r w:rsidR="00EF56AC" w:rsidRPr="0067562C">
              <w:rPr>
                <w:rFonts w:hint="eastAsia"/>
                <w:szCs w:val="21"/>
              </w:rPr>
              <w:t>0</w:t>
            </w:r>
            <w:r w:rsidR="00EF56AC" w:rsidRPr="0067562C">
              <w:rPr>
                <w:rFonts w:hint="eastAsia"/>
                <w:szCs w:val="21"/>
              </w:rPr>
              <w:t>％</w:t>
            </w:r>
          </w:p>
        </w:tc>
        <w:tc>
          <w:tcPr>
            <w:tcW w:w="1309" w:type="dxa"/>
            <w:tcBorders>
              <w:top w:val="single" w:sz="4" w:space="0" w:color="auto"/>
            </w:tcBorders>
          </w:tcPr>
          <w:p w14:paraId="539A5F9E" w14:textId="4DD6F759" w:rsidR="00EF56AC" w:rsidRPr="00417685" w:rsidRDefault="00EF56AC" w:rsidP="000C79F4">
            <w:pPr>
              <w:widowControl/>
              <w:jc w:val="left"/>
              <w:rPr>
                <w:color w:val="EE0000"/>
                <w:szCs w:val="21"/>
              </w:rPr>
            </w:pPr>
          </w:p>
        </w:tc>
      </w:tr>
      <w:tr w:rsidR="00417685" w:rsidRPr="00417685" w14:paraId="25B50F87" w14:textId="77777777" w:rsidTr="00705CD0">
        <w:tblPrEx>
          <w:tblCellMar>
            <w:left w:w="108" w:type="dxa"/>
            <w:right w:w="108" w:type="dxa"/>
          </w:tblCellMar>
          <w:tblLook w:val="04A0" w:firstRow="1" w:lastRow="0" w:firstColumn="1" w:lastColumn="0" w:noHBand="0" w:noVBand="1"/>
        </w:tblPrEx>
        <w:trPr>
          <w:gridAfter w:val="1"/>
          <w:wAfter w:w="16" w:type="dxa"/>
          <w:trHeight w:val="260"/>
        </w:trPr>
        <w:tc>
          <w:tcPr>
            <w:tcW w:w="1843" w:type="dxa"/>
            <w:vMerge/>
          </w:tcPr>
          <w:p w14:paraId="5F668738" w14:textId="77777777" w:rsidR="00EF56AC" w:rsidRPr="00417685" w:rsidRDefault="00EF56AC" w:rsidP="000C79F4">
            <w:pPr>
              <w:jc w:val="left"/>
              <w:rPr>
                <w:color w:val="EE0000"/>
                <w:sz w:val="20"/>
                <w:szCs w:val="20"/>
              </w:rPr>
            </w:pPr>
          </w:p>
        </w:tc>
        <w:tc>
          <w:tcPr>
            <w:tcW w:w="2987" w:type="dxa"/>
            <w:vAlign w:val="center"/>
          </w:tcPr>
          <w:p w14:paraId="7B5E66C7" w14:textId="5634D4D7" w:rsidR="00EF56AC" w:rsidRPr="003E6CC7" w:rsidRDefault="00EF56AC" w:rsidP="000C79F4">
            <w:pPr>
              <w:rPr>
                <w:szCs w:val="21"/>
              </w:rPr>
            </w:pPr>
            <w:r w:rsidRPr="003E6CC7">
              <w:rPr>
                <w:rFonts w:hint="eastAsia"/>
                <w:szCs w:val="21"/>
              </w:rPr>
              <w:t>売上／者</w:t>
            </w:r>
          </w:p>
        </w:tc>
        <w:tc>
          <w:tcPr>
            <w:tcW w:w="1050" w:type="dxa"/>
          </w:tcPr>
          <w:p w14:paraId="6F99CEA9" w14:textId="050321B2" w:rsidR="00EF56AC" w:rsidRPr="003E6CC7" w:rsidRDefault="00EF56AC" w:rsidP="000C79F4">
            <w:pPr>
              <w:jc w:val="center"/>
              <w:rPr>
                <w:szCs w:val="21"/>
              </w:rPr>
            </w:pPr>
            <w:r w:rsidRPr="003E6CC7">
              <w:rPr>
                <w:rFonts w:hint="eastAsia"/>
                <w:szCs w:val="21"/>
              </w:rPr>
              <w:t>５万円</w:t>
            </w:r>
          </w:p>
        </w:tc>
        <w:tc>
          <w:tcPr>
            <w:tcW w:w="1050" w:type="dxa"/>
          </w:tcPr>
          <w:p w14:paraId="7A9A18A9" w14:textId="7EFB74E4" w:rsidR="00EF56AC" w:rsidRPr="007F1B03" w:rsidRDefault="002A6759" w:rsidP="000C79F4">
            <w:pPr>
              <w:jc w:val="center"/>
              <w:rPr>
                <w:szCs w:val="21"/>
              </w:rPr>
            </w:pPr>
            <w:r>
              <w:rPr>
                <w:rFonts w:hint="eastAsia"/>
                <w:szCs w:val="21"/>
              </w:rPr>
              <w:t>0</w:t>
            </w:r>
            <w:r>
              <w:rPr>
                <w:rFonts w:hint="eastAsia"/>
                <w:szCs w:val="21"/>
              </w:rPr>
              <w:t>円</w:t>
            </w:r>
          </w:p>
        </w:tc>
        <w:tc>
          <w:tcPr>
            <w:tcW w:w="840" w:type="dxa"/>
            <w:vAlign w:val="center"/>
          </w:tcPr>
          <w:p w14:paraId="04B1018F" w14:textId="5861120B" w:rsidR="00EF56AC" w:rsidRPr="007F1B03" w:rsidRDefault="002A6759" w:rsidP="002A6759">
            <w:pPr>
              <w:jc w:val="right"/>
              <w:rPr>
                <w:szCs w:val="21"/>
              </w:rPr>
            </w:pPr>
            <w:r w:rsidRPr="00AD32D6">
              <w:rPr>
                <w:rFonts w:hint="eastAsia"/>
                <w:szCs w:val="21"/>
              </w:rPr>
              <w:t>0</w:t>
            </w:r>
            <w:r w:rsidRPr="00AD32D6">
              <w:rPr>
                <w:rFonts w:hint="eastAsia"/>
                <w:szCs w:val="21"/>
              </w:rPr>
              <w:t>％</w:t>
            </w:r>
          </w:p>
        </w:tc>
        <w:tc>
          <w:tcPr>
            <w:tcW w:w="1309" w:type="dxa"/>
            <w:tcBorders>
              <w:top w:val="single" w:sz="4" w:space="0" w:color="auto"/>
            </w:tcBorders>
          </w:tcPr>
          <w:p w14:paraId="15958FA9" w14:textId="77777777" w:rsidR="00EF56AC" w:rsidRPr="00417685" w:rsidRDefault="00EF56AC" w:rsidP="000C79F4">
            <w:pPr>
              <w:widowControl/>
              <w:jc w:val="left"/>
              <w:rPr>
                <w:color w:val="EE0000"/>
                <w:sz w:val="20"/>
                <w:szCs w:val="20"/>
              </w:rPr>
            </w:pPr>
          </w:p>
        </w:tc>
      </w:tr>
      <w:tr w:rsidR="007F1B03" w:rsidRPr="00417685" w14:paraId="13F72AF2" w14:textId="77777777" w:rsidTr="00705CD0">
        <w:tblPrEx>
          <w:tblCellMar>
            <w:left w:w="108" w:type="dxa"/>
            <w:right w:w="108" w:type="dxa"/>
          </w:tblCellMar>
          <w:tblLook w:val="04A0" w:firstRow="1" w:lastRow="0" w:firstColumn="1" w:lastColumn="0" w:noHBand="0" w:noVBand="1"/>
        </w:tblPrEx>
        <w:trPr>
          <w:gridAfter w:val="1"/>
          <w:wAfter w:w="16" w:type="dxa"/>
          <w:trHeight w:val="260"/>
        </w:trPr>
        <w:tc>
          <w:tcPr>
            <w:tcW w:w="1843" w:type="dxa"/>
            <w:vMerge/>
          </w:tcPr>
          <w:p w14:paraId="39F3205E" w14:textId="77777777" w:rsidR="007F1B03" w:rsidRPr="00417685" w:rsidRDefault="007F1B03" w:rsidP="007F1B03">
            <w:pPr>
              <w:jc w:val="left"/>
              <w:rPr>
                <w:color w:val="EE0000"/>
                <w:sz w:val="20"/>
                <w:szCs w:val="20"/>
              </w:rPr>
            </w:pPr>
          </w:p>
        </w:tc>
        <w:tc>
          <w:tcPr>
            <w:tcW w:w="2987" w:type="dxa"/>
            <w:vAlign w:val="center"/>
          </w:tcPr>
          <w:p w14:paraId="3F2D9AA1" w14:textId="65117E5B" w:rsidR="007F1B03" w:rsidRPr="003E6CC7" w:rsidRDefault="007F1B03" w:rsidP="007F1B03">
            <w:pPr>
              <w:rPr>
                <w:szCs w:val="21"/>
              </w:rPr>
            </w:pPr>
            <w:r w:rsidRPr="003E6CC7">
              <w:rPr>
                <w:rFonts w:hint="eastAsia"/>
                <w:szCs w:val="21"/>
              </w:rPr>
              <w:t>商談件数</w:t>
            </w:r>
          </w:p>
        </w:tc>
        <w:tc>
          <w:tcPr>
            <w:tcW w:w="1050" w:type="dxa"/>
          </w:tcPr>
          <w:p w14:paraId="5391DC38" w14:textId="6B29588D" w:rsidR="007F1B03" w:rsidRPr="003E6CC7" w:rsidRDefault="007F1B03" w:rsidP="007F1B03">
            <w:pPr>
              <w:jc w:val="center"/>
              <w:rPr>
                <w:sz w:val="20"/>
                <w:szCs w:val="20"/>
              </w:rPr>
            </w:pPr>
            <w:r w:rsidRPr="003E6CC7">
              <w:rPr>
                <w:rFonts w:hint="eastAsia"/>
                <w:sz w:val="20"/>
                <w:szCs w:val="20"/>
              </w:rPr>
              <w:t>２件</w:t>
            </w:r>
          </w:p>
        </w:tc>
        <w:tc>
          <w:tcPr>
            <w:tcW w:w="1050" w:type="dxa"/>
          </w:tcPr>
          <w:p w14:paraId="1DBA1FFF" w14:textId="0FD9B996" w:rsidR="007F1B03" w:rsidRPr="007F1B03" w:rsidRDefault="002A6759" w:rsidP="007F1B03">
            <w:pPr>
              <w:jc w:val="center"/>
              <w:rPr>
                <w:sz w:val="20"/>
                <w:szCs w:val="20"/>
              </w:rPr>
            </w:pPr>
            <w:r w:rsidRPr="00AD32D6">
              <w:rPr>
                <w:rFonts w:hint="eastAsia"/>
                <w:szCs w:val="21"/>
              </w:rPr>
              <w:t>0</w:t>
            </w:r>
            <w:r w:rsidRPr="00AD32D6">
              <w:rPr>
                <w:rFonts w:hint="eastAsia"/>
                <w:szCs w:val="21"/>
              </w:rPr>
              <w:t>件</w:t>
            </w:r>
          </w:p>
        </w:tc>
        <w:tc>
          <w:tcPr>
            <w:tcW w:w="840" w:type="dxa"/>
            <w:vAlign w:val="center"/>
          </w:tcPr>
          <w:p w14:paraId="086A3057" w14:textId="547105EE" w:rsidR="007F1B03" w:rsidRPr="007F1B03" w:rsidRDefault="002A6759" w:rsidP="002A6759">
            <w:pPr>
              <w:jc w:val="right"/>
              <w:rPr>
                <w:szCs w:val="21"/>
              </w:rPr>
            </w:pPr>
            <w:r w:rsidRPr="00AD32D6">
              <w:rPr>
                <w:rFonts w:hint="eastAsia"/>
                <w:szCs w:val="21"/>
              </w:rPr>
              <w:t>0</w:t>
            </w:r>
            <w:r w:rsidRPr="00AD32D6">
              <w:rPr>
                <w:rFonts w:hint="eastAsia"/>
                <w:szCs w:val="21"/>
              </w:rPr>
              <w:t>％</w:t>
            </w:r>
          </w:p>
        </w:tc>
        <w:tc>
          <w:tcPr>
            <w:tcW w:w="1309" w:type="dxa"/>
            <w:tcBorders>
              <w:top w:val="single" w:sz="4" w:space="0" w:color="auto"/>
            </w:tcBorders>
          </w:tcPr>
          <w:p w14:paraId="6CCD1DA5" w14:textId="77777777" w:rsidR="007F1B03" w:rsidRPr="00417685" w:rsidRDefault="007F1B03" w:rsidP="007F1B03">
            <w:pPr>
              <w:widowControl/>
              <w:jc w:val="left"/>
              <w:rPr>
                <w:color w:val="EE0000"/>
                <w:sz w:val="20"/>
                <w:szCs w:val="20"/>
              </w:rPr>
            </w:pPr>
          </w:p>
        </w:tc>
      </w:tr>
      <w:tr w:rsidR="007F1B03" w:rsidRPr="00417685" w14:paraId="3973CC7C" w14:textId="77777777" w:rsidTr="00705CD0">
        <w:tblPrEx>
          <w:tblCellMar>
            <w:left w:w="108" w:type="dxa"/>
            <w:right w:w="108" w:type="dxa"/>
          </w:tblCellMar>
          <w:tblLook w:val="04A0" w:firstRow="1" w:lastRow="0" w:firstColumn="1" w:lastColumn="0" w:noHBand="0" w:noVBand="1"/>
        </w:tblPrEx>
        <w:trPr>
          <w:gridAfter w:val="1"/>
          <w:wAfter w:w="16" w:type="dxa"/>
          <w:trHeight w:val="260"/>
        </w:trPr>
        <w:tc>
          <w:tcPr>
            <w:tcW w:w="1843" w:type="dxa"/>
            <w:vMerge/>
          </w:tcPr>
          <w:p w14:paraId="1EB2BA63" w14:textId="77777777" w:rsidR="007F1B03" w:rsidRPr="00417685" w:rsidRDefault="007F1B03" w:rsidP="007F1B03">
            <w:pPr>
              <w:jc w:val="left"/>
              <w:rPr>
                <w:color w:val="EE0000"/>
                <w:sz w:val="20"/>
                <w:szCs w:val="20"/>
              </w:rPr>
            </w:pPr>
          </w:p>
        </w:tc>
        <w:tc>
          <w:tcPr>
            <w:tcW w:w="2987" w:type="dxa"/>
            <w:vAlign w:val="center"/>
          </w:tcPr>
          <w:p w14:paraId="49A52BA0" w14:textId="3D179EC1" w:rsidR="007F1B03" w:rsidRPr="003E6CC7" w:rsidRDefault="007F1B03" w:rsidP="007F1B03">
            <w:pPr>
              <w:rPr>
                <w:szCs w:val="21"/>
              </w:rPr>
            </w:pPr>
            <w:r w:rsidRPr="003E6CC7">
              <w:rPr>
                <w:rFonts w:hint="eastAsia"/>
                <w:szCs w:val="21"/>
              </w:rPr>
              <w:t>商談成立目標件数</w:t>
            </w:r>
          </w:p>
        </w:tc>
        <w:tc>
          <w:tcPr>
            <w:tcW w:w="1050" w:type="dxa"/>
          </w:tcPr>
          <w:p w14:paraId="608773C9" w14:textId="223FAC97" w:rsidR="007F1B03" w:rsidRPr="003E6CC7" w:rsidRDefault="007F1B03" w:rsidP="007F1B03">
            <w:pPr>
              <w:jc w:val="center"/>
              <w:rPr>
                <w:sz w:val="20"/>
                <w:szCs w:val="20"/>
              </w:rPr>
            </w:pPr>
            <w:r w:rsidRPr="003E6CC7">
              <w:rPr>
                <w:rFonts w:hint="eastAsia"/>
                <w:sz w:val="20"/>
                <w:szCs w:val="20"/>
              </w:rPr>
              <w:t>１件</w:t>
            </w:r>
          </w:p>
        </w:tc>
        <w:tc>
          <w:tcPr>
            <w:tcW w:w="1050" w:type="dxa"/>
          </w:tcPr>
          <w:p w14:paraId="4771DDFB" w14:textId="161F9CB6" w:rsidR="007F1B03" w:rsidRPr="007F1B03" w:rsidRDefault="002A6759" w:rsidP="007F1B03">
            <w:pPr>
              <w:jc w:val="center"/>
              <w:rPr>
                <w:sz w:val="20"/>
                <w:szCs w:val="20"/>
              </w:rPr>
            </w:pPr>
            <w:r w:rsidRPr="00AD32D6">
              <w:rPr>
                <w:rFonts w:hint="eastAsia"/>
                <w:szCs w:val="21"/>
              </w:rPr>
              <w:t>0</w:t>
            </w:r>
            <w:r w:rsidRPr="00AD32D6">
              <w:rPr>
                <w:rFonts w:hint="eastAsia"/>
                <w:szCs w:val="21"/>
              </w:rPr>
              <w:t>件</w:t>
            </w:r>
          </w:p>
        </w:tc>
        <w:tc>
          <w:tcPr>
            <w:tcW w:w="840" w:type="dxa"/>
            <w:vAlign w:val="center"/>
          </w:tcPr>
          <w:p w14:paraId="765DB89A" w14:textId="3E68156F" w:rsidR="007F1B03" w:rsidRPr="007F1B03" w:rsidRDefault="002A6759" w:rsidP="002A6759">
            <w:pPr>
              <w:jc w:val="right"/>
              <w:rPr>
                <w:szCs w:val="21"/>
              </w:rPr>
            </w:pPr>
            <w:r w:rsidRPr="00AD32D6">
              <w:rPr>
                <w:rFonts w:hint="eastAsia"/>
                <w:szCs w:val="21"/>
              </w:rPr>
              <w:t>0</w:t>
            </w:r>
            <w:r w:rsidRPr="00AD32D6">
              <w:rPr>
                <w:rFonts w:hint="eastAsia"/>
                <w:szCs w:val="21"/>
              </w:rPr>
              <w:t>％</w:t>
            </w:r>
          </w:p>
        </w:tc>
        <w:tc>
          <w:tcPr>
            <w:tcW w:w="1309" w:type="dxa"/>
            <w:tcBorders>
              <w:top w:val="single" w:sz="4" w:space="0" w:color="auto"/>
            </w:tcBorders>
          </w:tcPr>
          <w:p w14:paraId="047FE4A9" w14:textId="77777777" w:rsidR="007F1B03" w:rsidRPr="00417685" w:rsidRDefault="007F1B03" w:rsidP="007F1B03">
            <w:pPr>
              <w:widowControl/>
              <w:jc w:val="left"/>
              <w:rPr>
                <w:color w:val="EE0000"/>
                <w:sz w:val="20"/>
                <w:szCs w:val="20"/>
              </w:rPr>
            </w:pPr>
          </w:p>
        </w:tc>
      </w:tr>
      <w:tr w:rsidR="007F1B03" w:rsidRPr="00417685" w14:paraId="5CCC8BA9" w14:textId="77777777" w:rsidTr="00644B43">
        <w:tblPrEx>
          <w:tblCellMar>
            <w:left w:w="108" w:type="dxa"/>
            <w:right w:w="108" w:type="dxa"/>
          </w:tblCellMar>
          <w:tblLook w:val="04A0" w:firstRow="1" w:lastRow="0" w:firstColumn="1" w:lastColumn="0" w:noHBand="0" w:noVBand="1"/>
        </w:tblPrEx>
        <w:trPr>
          <w:gridAfter w:val="1"/>
          <w:wAfter w:w="16" w:type="dxa"/>
          <w:trHeight w:val="252"/>
        </w:trPr>
        <w:tc>
          <w:tcPr>
            <w:tcW w:w="4830" w:type="dxa"/>
            <w:gridSpan w:val="2"/>
            <w:shd w:val="clear" w:color="auto" w:fill="D9D9D9" w:themeFill="background1" w:themeFillShade="D9"/>
          </w:tcPr>
          <w:p w14:paraId="2E216C4F" w14:textId="77777777" w:rsidR="007F1B03" w:rsidRPr="003E6CC7" w:rsidRDefault="007F1B03" w:rsidP="007F1B03">
            <w:pPr>
              <w:jc w:val="center"/>
              <w:rPr>
                <w:sz w:val="20"/>
                <w:szCs w:val="20"/>
              </w:rPr>
            </w:pPr>
            <w:r w:rsidRPr="003E6CC7">
              <w:rPr>
                <w:rFonts w:hint="eastAsia"/>
              </w:rPr>
              <w:t>内　容</w:t>
            </w:r>
          </w:p>
        </w:tc>
        <w:tc>
          <w:tcPr>
            <w:tcW w:w="1050" w:type="dxa"/>
            <w:shd w:val="clear" w:color="auto" w:fill="D9D9D9" w:themeFill="background1" w:themeFillShade="D9"/>
            <w:vAlign w:val="center"/>
          </w:tcPr>
          <w:p w14:paraId="5344EA5D" w14:textId="77777777" w:rsidR="007F1B03" w:rsidRPr="003E6CC7" w:rsidRDefault="007F1B03" w:rsidP="007F1B03">
            <w:pPr>
              <w:ind w:rightChars="-51" w:right="-107"/>
              <w:rPr>
                <w:sz w:val="20"/>
                <w:szCs w:val="20"/>
              </w:rPr>
            </w:pPr>
            <w:r w:rsidRPr="003E6CC7">
              <w:rPr>
                <w:rFonts w:hint="eastAsia"/>
              </w:rPr>
              <w:t>目標件数</w:t>
            </w:r>
          </w:p>
        </w:tc>
        <w:tc>
          <w:tcPr>
            <w:tcW w:w="1050" w:type="dxa"/>
            <w:shd w:val="clear" w:color="auto" w:fill="D9D9D9" w:themeFill="background1" w:themeFillShade="D9"/>
            <w:vAlign w:val="center"/>
          </w:tcPr>
          <w:p w14:paraId="15DFDF8F" w14:textId="77777777" w:rsidR="007F1B03" w:rsidRPr="003E6CC7" w:rsidRDefault="007F1B03" w:rsidP="007F1B03">
            <w:pPr>
              <w:ind w:rightChars="-48" w:right="-101"/>
              <w:rPr>
                <w:sz w:val="20"/>
                <w:szCs w:val="20"/>
              </w:rPr>
            </w:pPr>
            <w:r w:rsidRPr="003E6CC7">
              <w:rPr>
                <w:rFonts w:hint="eastAsia"/>
              </w:rPr>
              <w:t>実績件数</w:t>
            </w:r>
          </w:p>
        </w:tc>
        <w:tc>
          <w:tcPr>
            <w:tcW w:w="840" w:type="dxa"/>
            <w:shd w:val="clear" w:color="auto" w:fill="D9D9D9" w:themeFill="background1" w:themeFillShade="D9"/>
            <w:vAlign w:val="center"/>
          </w:tcPr>
          <w:p w14:paraId="48902865" w14:textId="77777777" w:rsidR="007F1B03" w:rsidRPr="003E6CC7" w:rsidRDefault="007F1B03" w:rsidP="007F1B03">
            <w:pPr>
              <w:ind w:rightChars="-48" w:right="-101"/>
              <w:rPr>
                <w:sz w:val="20"/>
                <w:szCs w:val="20"/>
              </w:rPr>
            </w:pPr>
            <w:r w:rsidRPr="003E6CC7">
              <w:rPr>
                <w:rFonts w:hint="eastAsia"/>
              </w:rPr>
              <w:t>達成率</w:t>
            </w:r>
          </w:p>
        </w:tc>
        <w:tc>
          <w:tcPr>
            <w:tcW w:w="1309" w:type="dxa"/>
            <w:tcBorders>
              <w:top w:val="single" w:sz="4" w:space="0" w:color="auto"/>
            </w:tcBorders>
            <w:shd w:val="clear" w:color="auto" w:fill="D9D9D9" w:themeFill="background1" w:themeFillShade="D9"/>
          </w:tcPr>
          <w:p w14:paraId="5D6A946A" w14:textId="77777777" w:rsidR="007F1B03" w:rsidRPr="003E6CC7" w:rsidRDefault="007F1B03" w:rsidP="007F1B03">
            <w:pPr>
              <w:widowControl/>
              <w:jc w:val="center"/>
              <w:rPr>
                <w:sz w:val="20"/>
                <w:szCs w:val="20"/>
              </w:rPr>
            </w:pPr>
            <w:r w:rsidRPr="003E6CC7">
              <w:rPr>
                <w:rFonts w:hint="eastAsia"/>
              </w:rPr>
              <w:t>備　考</w:t>
            </w:r>
          </w:p>
        </w:tc>
      </w:tr>
      <w:tr w:rsidR="007F1B03" w:rsidRPr="00417685" w14:paraId="46112B18" w14:textId="77777777" w:rsidTr="00D27267">
        <w:tblPrEx>
          <w:tblCellMar>
            <w:left w:w="108" w:type="dxa"/>
            <w:right w:w="108" w:type="dxa"/>
          </w:tblCellMar>
          <w:tblLook w:val="04A0" w:firstRow="1" w:lastRow="0" w:firstColumn="1" w:lastColumn="0" w:noHBand="0" w:noVBand="1"/>
        </w:tblPrEx>
        <w:trPr>
          <w:gridAfter w:val="1"/>
          <w:wAfter w:w="16" w:type="dxa"/>
          <w:trHeight w:val="487"/>
        </w:trPr>
        <w:tc>
          <w:tcPr>
            <w:tcW w:w="1843" w:type="dxa"/>
            <w:vMerge w:val="restart"/>
            <w:vAlign w:val="center"/>
          </w:tcPr>
          <w:p w14:paraId="7FA6BAE8" w14:textId="77777777" w:rsidR="007F1B03" w:rsidRPr="003E6CC7" w:rsidRDefault="007F1B03" w:rsidP="007F1B03">
            <w:pPr>
              <w:rPr>
                <w:szCs w:val="21"/>
              </w:rPr>
            </w:pPr>
            <w:r w:rsidRPr="003E6CC7">
              <w:rPr>
                <w:rFonts w:hint="eastAsia"/>
                <w:szCs w:val="21"/>
              </w:rPr>
              <w:t>②マルキュウ</w:t>
            </w:r>
          </w:p>
          <w:p w14:paraId="2E16B47A" w14:textId="049267DA" w:rsidR="007F1B03" w:rsidRPr="00417685" w:rsidRDefault="007F1B03" w:rsidP="007F1B03">
            <w:pPr>
              <w:rPr>
                <w:color w:val="EE0000"/>
                <w:szCs w:val="21"/>
              </w:rPr>
            </w:pPr>
            <w:r w:rsidRPr="003E6CC7">
              <w:rPr>
                <w:rFonts w:hint="eastAsia"/>
                <w:szCs w:val="21"/>
              </w:rPr>
              <w:t>フェア（年１回）</w:t>
            </w:r>
          </w:p>
        </w:tc>
        <w:tc>
          <w:tcPr>
            <w:tcW w:w="2987" w:type="dxa"/>
            <w:vAlign w:val="center"/>
          </w:tcPr>
          <w:p w14:paraId="38167D3E" w14:textId="6EAD9780" w:rsidR="007F1B03" w:rsidRPr="003E6CC7" w:rsidRDefault="007F1B03" w:rsidP="007F1B03">
            <w:pPr>
              <w:rPr>
                <w:sz w:val="20"/>
                <w:szCs w:val="20"/>
              </w:rPr>
            </w:pPr>
            <w:r w:rsidRPr="003E6CC7">
              <w:rPr>
                <w:rFonts w:hint="eastAsia"/>
                <w:szCs w:val="21"/>
              </w:rPr>
              <w:t>出展事業者数</w:t>
            </w:r>
          </w:p>
        </w:tc>
        <w:tc>
          <w:tcPr>
            <w:tcW w:w="1050" w:type="dxa"/>
            <w:vAlign w:val="center"/>
          </w:tcPr>
          <w:p w14:paraId="51CF93F5" w14:textId="74958E95" w:rsidR="007F1B03" w:rsidRPr="003E6CC7" w:rsidRDefault="007F1B03" w:rsidP="007F1B03">
            <w:pPr>
              <w:jc w:val="center"/>
              <w:rPr>
                <w:sz w:val="20"/>
                <w:szCs w:val="20"/>
              </w:rPr>
            </w:pPr>
            <w:r w:rsidRPr="003E6CC7">
              <w:rPr>
                <w:rFonts w:hint="eastAsia"/>
                <w:szCs w:val="21"/>
              </w:rPr>
              <w:t>５者</w:t>
            </w:r>
          </w:p>
        </w:tc>
        <w:tc>
          <w:tcPr>
            <w:tcW w:w="1050" w:type="dxa"/>
            <w:vAlign w:val="center"/>
          </w:tcPr>
          <w:p w14:paraId="236BEF14" w14:textId="0F3B990B" w:rsidR="007F1B03" w:rsidRPr="00241E4A" w:rsidRDefault="007F1B03" w:rsidP="007F1B03">
            <w:pPr>
              <w:jc w:val="center"/>
              <w:rPr>
                <w:color w:val="EE0000"/>
                <w:sz w:val="20"/>
                <w:szCs w:val="20"/>
                <w:highlight w:val="yellow"/>
              </w:rPr>
            </w:pPr>
            <w:r w:rsidRPr="005E0CA2">
              <w:rPr>
                <w:rFonts w:hint="eastAsia"/>
                <w:szCs w:val="21"/>
              </w:rPr>
              <w:t>8</w:t>
            </w:r>
            <w:r w:rsidRPr="005E0CA2">
              <w:rPr>
                <w:rFonts w:hint="eastAsia"/>
                <w:szCs w:val="21"/>
              </w:rPr>
              <w:t>者</w:t>
            </w:r>
          </w:p>
        </w:tc>
        <w:tc>
          <w:tcPr>
            <w:tcW w:w="840" w:type="dxa"/>
            <w:vAlign w:val="center"/>
          </w:tcPr>
          <w:p w14:paraId="7EBF9A45" w14:textId="76671257" w:rsidR="007F1B03" w:rsidRPr="005E0CA2" w:rsidRDefault="007F1B03" w:rsidP="007F1B03">
            <w:pPr>
              <w:jc w:val="right"/>
              <w:rPr>
                <w:sz w:val="20"/>
                <w:szCs w:val="20"/>
                <w:highlight w:val="yellow"/>
              </w:rPr>
            </w:pPr>
            <w:r w:rsidRPr="005E0CA2">
              <w:rPr>
                <w:rFonts w:hint="eastAsia"/>
                <w:szCs w:val="21"/>
              </w:rPr>
              <w:t>160</w:t>
            </w:r>
            <w:r w:rsidRPr="005E0CA2">
              <w:rPr>
                <w:rFonts w:hint="eastAsia"/>
                <w:szCs w:val="21"/>
              </w:rPr>
              <w:t>％</w:t>
            </w:r>
          </w:p>
        </w:tc>
        <w:tc>
          <w:tcPr>
            <w:tcW w:w="1309" w:type="dxa"/>
            <w:tcBorders>
              <w:top w:val="single" w:sz="4" w:space="0" w:color="auto"/>
            </w:tcBorders>
            <w:vAlign w:val="center"/>
          </w:tcPr>
          <w:p w14:paraId="178E3843" w14:textId="403374ED" w:rsidR="007F1B03" w:rsidRPr="00241E4A" w:rsidRDefault="007F1B03" w:rsidP="007F1B03">
            <w:pPr>
              <w:widowControl/>
              <w:rPr>
                <w:color w:val="EE0000"/>
                <w:szCs w:val="21"/>
                <w:highlight w:val="yellow"/>
              </w:rPr>
            </w:pPr>
            <w:r w:rsidRPr="005E0CA2">
              <w:rPr>
                <w:rFonts w:hint="eastAsia"/>
                <w:szCs w:val="21"/>
              </w:rPr>
              <w:t>春</w:t>
            </w:r>
            <w:r w:rsidRPr="005E0CA2">
              <w:rPr>
                <w:rFonts w:hint="eastAsia"/>
                <w:szCs w:val="21"/>
              </w:rPr>
              <w:t>7</w:t>
            </w:r>
            <w:r w:rsidRPr="005E0CA2">
              <w:rPr>
                <w:rFonts w:hint="eastAsia"/>
                <w:szCs w:val="21"/>
              </w:rPr>
              <w:t>・秋</w:t>
            </w:r>
            <w:r w:rsidRPr="005E0CA2">
              <w:rPr>
                <w:rFonts w:hint="eastAsia"/>
                <w:szCs w:val="21"/>
              </w:rPr>
              <w:t>8</w:t>
            </w:r>
          </w:p>
        </w:tc>
      </w:tr>
      <w:tr w:rsidR="007F1B03" w:rsidRPr="00417685" w14:paraId="743CB6C0" w14:textId="77777777" w:rsidTr="00FB72EC">
        <w:tblPrEx>
          <w:tblCellMar>
            <w:left w:w="108" w:type="dxa"/>
            <w:right w:w="108" w:type="dxa"/>
          </w:tblCellMar>
          <w:tblLook w:val="04A0" w:firstRow="1" w:lastRow="0" w:firstColumn="1" w:lastColumn="0" w:noHBand="0" w:noVBand="1"/>
        </w:tblPrEx>
        <w:trPr>
          <w:gridAfter w:val="1"/>
          <w:wAfter w:w="16" w:type="dxa"/>
          <w:trHeight w:val="243"/>
        </w:trPr>
        <w:tc>
          <w:tcPr>
            <w:tcW w:w="1843" w:type="dxa"/>
            <w:vMerge/>
          </w:tcPr>
          <w:p w14:paraId="1BAF1FDF" w14:textId="77777777" w:rsidR="007F1B03" w:rsidRPr="00417685" w:rsidRDefault="007F1B03" w:rsidP="007F1B03">
            <w:pPr>
              <w:jc w:val="left"/>
              <w:rPr>
                <w:color w:val="EE0000"/>
                <w:sz w:val="20"/>
                <w:szCs w:val="20"/>
              </w:rPr>
            </w:pPr>
          </w:p>
        </w:tc>
        <w:tc>
          <w:tcPr>
            <w:tcW w:w="2987" w:type="dxa"/>
            <w:vAlign w:val="center"/>
          </w:tcPr>
          <w:p w14:paraId="286673EC" w14:textId="5B76F4FF" w:rsidR="007F1B03" w:rsidRPr="003E6CC7" w:rsidRDefault="007F1B03" w:rsidP="007F1B03">
            <w:pPr>
              <w:rPr>
                <w:sz w:val="20"/>
                <w:szCs w:val="20"/>
              </w:rPr>
            </w:pPr>
            <w:r w:rsidRPr="003E6CC7">
              <w:rPr>
                <w:rFonts w:hint="eastAsia"/>
                <w:szCs w:val="21"/>
              </w:rPr>
              <w:t>売上／者</w:t>
            </w:r>
          </w:p>
        </w:tc>
        <w:tc>
          <w:tcPr>
            <w:tcW w:w="1050" w:type="dxa"/>
          </w:tcPr>
          <w:p w14:paraId="7D79EA44" w14:textId="15275287" w:rsidR="007F1B03" w:rsidRPr="003E6CC7" w:rsidRDefault="002E35ED" w:rsidP="007F1B03">
            <w:pPr>
              <w:jc w:val="center"/>
              <w:rPr>
                <w:sz w:val="20"/>
                <w:szCs w:val="20"/>
              </w:rPr>
            </w:pPr>
            <w:r>
              <w:rPr>
                <w:rFonts w:hint="eastAsia"/>
                <w:szCs w:val="21"/>
              </w:rPr>
              <w:t>2</w:t>
            </w:r>
            <w:r w:rsidR="007F1B03" w:rsidRPr="003E6CC7">
              <w:rPr>
                <w:rFonts w:hint="eastAsia"/>
                <w:szCs w:val="21"/>
              </w:rPr>
              <w:t>0</w:t>
            </w:r>
            <w:r w:rsidR="007F1B03" w:rsidRPr="003E6CC7">
              <w:rPr>
                <w:rFonts w:hint="eastAsia"/>
                <w:szCs w:val="21"/>
              </w:rPr>
              <w:t>万円</w:t>
            </w:r>
          </w:p>
        </w:tc>
        <w:tc>
          <w:tcPr>
            <w:tcW w:w="1050" w:type="dxa"/>
          </w:tcPr>
          <w:p w14:paraId="491D221F" w14:textId="0BD267FE" w:rsidR="007F1B03" w:rsidRPr="002E35ED" w:rsidRDefault="00DC7D5E" w:rsidP="007F1B03">
            <w:pPr>
              <w:jc w:val="center"/>
              <w:rPr>
                <w:szCs w:val="21"/>
              </w:rPr>
            </w:pPr>
            <w:r w:rsidRPr="002E35ED">
              <w:rPr>
                <w:rFonts w:hint="eastAsia"/>
                <w:szCs w:val="21"/>
              </w:rPr>
              <w:t>28</w:t>
            </w:r>
            <w:r w:rsidR="007F1B03" w:rsidRPr="002E35ED">
              <w:rPr>
                <w:rFonts w:hint="eastAsia"/>
                <w:szCs w:val="21"/>
              </w:rPr>
              <w:t>万円</w:t>
            </w:r>
          </w:p>
        </w:tc>
        <w:tc>
          <w:tcPr>
            <w:tcW w:w="840" w:type="dxa"/>
            <w:vAlign w:val="center"/>
          </w:tcPr>
          <w:p w14:paraId="7DB2DCFE" w14:textId="09466883" w:rsidR="007F1B03" w:rsidRPr="002E35ED" w:rsidRDefault="007F1B03" w:rsidP="007F1B03">
            <w:pPr>
              <w:jc w:val="center"/>
              <w:rPr>
                <w:szCs w:val="21"/>
              </w:rPr>
            </w:pPr>
            <w:r w:rsidRPr="002E35ED">
              <w:rPr>
                <w:rFonts w:hint="eastAsia"/>
                <w:szCs w:val="21"/>
              </w:rPr>
              <w:t>1</w:t>
            </w:r>
            <w:r w:rsidR="002E35ED" w:rsidRPr="002E35ED">
              <w:rPr>
                <w:rFonts w:hint="eastAsia"/>
                <w:szCs w:val="21"/>
              </w:rPr>
              <w:t>40</w:t>
            </w:r>
            <w:r w:rsidRPr="002E35ED">
              <w:rPr>
                <w:rFonts w:hint="eastAsia"/>
                <w:szCs w:val="21"/>
              </w:rPr>
              <w:t>％</w:t>
            </w:r>
          </w:p>
        </w:tc>
        <w:tc>
          <w:tcPr>
            <w:tcW w:w="1309" w:type="dxa"/>
            <w:tcBorders>
              <w:top w:val="single" w:sz="4" w:space="0" w:color="auto"/>
              <w:bottom w:val="single" w:sz="4" w:space="0" w:color="auto"/>
            </w:tcBorders>
          </w:tcPr>
          <w:p w14:paraId="51D50564" w14:textId="3998432D" w:rsidR="007F1B03" w:rsidRPr="002E35ED" w:rsidRDefault="001344D3" w:rsidP="007F1B03">
            <w:pPr>
              <w:widowControl/>
              <w:rPr>
                <w:szCs w:val="21"/>
              </w:rPr>
            </w:pPr>
            <w:r w:rsidRPr="002E35ED">
              <w:rPr>
                <w:rFonts w:hint="eastAsia"/>
                <w:szCs w:val="21"/>
              </w:rPr>
              <w:t>春・</w:t>
            </w:r>
            <w:r w:rsidR="007F1B03" w:rsidRPr="002E35ED">
              <w:rPr>
                <w:rFonts w:hint="eastAsia"/>
                <w:szCs w:val="21"/>
              </w:rPr>
              <w:t>秋</w:t>
            </w:r>
          </w:p>
        </w:tc>
      </w:tr>
      <w:tr w:rsidR="007F1B03" w:rsidRPr="00417685" w14:paraId="6680B474" w14:textId="77777777" w:rsidTr="00453477">
        <w:tblPrEx>
          <w:tblCellMar>
            <w:left w:w="108" w:type="dxa"/>
            <w:right w:w="108" w:type="dxa"/>
          </w:tblCellMar>
          <w:tblLook w:val="04A0" w:firstRow="1" w:lastRow="0" w:firstColumn="1" w:lastColumn="0" w:noHBand="0" w:noVBand="1"/>
        </w:tblPrEx>
        <w:trPr>
          <w:gridAfter w:val="1"/>
          <w:wAfter w:w="16" w:type="dxa"/>
          <w:trHeight w:val="243"/>
        </w:trPr>
        <w:tc>
          <w:tcPr>
            <w:tcW w:w="1843" w:type="dxa"/>
            <w:vMerge/>
          </w:tcPr>
          <w:p w14:paraId="43779A07" w14:textId="77777777" w:rsidR="007F1B03" w:rsidRPr="00417685" w:rsidRDefault="007F1B03" w:rsidP="007F1B03">
            <w:pPr>
              <w:jc w:val="left"/>
              <w:rPr>
                <w:color w:val="EE0000"/>
                <w:sz w:val="20"/>
                <w:szCs w:val="20"/>
              </w:rPr>
            </w:pPr>
          </w:p>
        </w:tc>
        <w:tc>
          <w:tcPr>
            <w:tcW w:w="2987" w:type="dxa"/>
            <w:vAlign w:val="center"/>
          </w:tcPr>
          <w:p w14:paraId="5E5CCE31" w14:textId="02AFDFE5" w:rsidR="007F1B03" w:rsidRPr="003E6CC7" w:rsidRDefault="007F1B03" w:rsidP="007F1B03">
            <w:pPr>
              <w:rPr>
                <w:sz w:val="20"/>
                <w:szCs w:val="20"/>
              </w:rPr>
            </w:pPr>
            <w:r w:rsidRPr="003E6CC7">
              <w:rPr>
                <w:rFonts w:hint="eastAsia"/>
                <w:szCs w:val="21"/>
              </w:rPr>
              <w:t>商談成立目標件数</w:t>
            </w:r>
          </w:p>
        </w:tc>
        <w:tc>
          <w:tcPr>
            <w:tcW w:w="1050" w:type="dxa"/>
            <w:vAlign w:val="center"/>
          </w:tcPr>
          <w:p w14:paraId="295F0ADD" w14:textId="0CFB7CDB" w:rsidR="007F1B03" w:rsidRPr="003E6CC7" w:rsidRDefault="007F1B03" w:rsidP="007F1B03">
            <w:pPr>
              <w:jc w:val="center"/>
              <w:rPr>
                <w:szCs w:val="21"/>
              </w:rPr>
            </w:pPr>
            <w:r w:rsidRPr="003E6CC7">
              <w:rPr>
                <w:rFonts w:hint="eastAsia"/>
                <w:szCs w:val="21"/>
              </w:rPr>
              <w:t>１件</w:t>
            </w:r>
          </w:p>
        </w:tc>
        <w:tc>
          <w:tcPr>
            <w:tcW w:w="1050" w:type="dxa"/>
            <w:vAlign w:val="center"/>
          </w:tcPr>
          <w:p w14:paraId="3E308AB0" w14:textId="76DF96D4" w:rsidR="007F1B03" w:rsidRPr="00AD32D6" w:rsidRDefault="00AD32D6" w:rsidP="007F1B03">
            <w:pPr>
              <w:jc w:val="center"/>
              <w:rPr>
                <w:szCs w:val="21"/>
              </w:rPr>
            </w:pPr>
            <w:r w:rsidRPr="00AD32D6">
              <w:rPr>
                <w:rFonts w:hint="eastAsia"/>
                <w:szCs w:val="21"/>
              </w:rPr>
              <w:t>0</w:t>
            </w:r>
            <w:r w:rsidR="007F1B03" w:rsidRPr="00AD32D6">
              <w:rPr>
                <w:rFonts w:hint="eastAsia"/>
                <w:szCs w:val="21"/>
              </w:rPr>
              <w:t>件</w:t>
            </w:r>
          </w:p>
        </w:tc>
        <w:tc>
          <w:tcPr>
            <w:tcW w:w="840" w:type="dxa"/>
            <w:vAlign w:val="center"/>
          </w:tcPr>
          <w:p w14:paraId="674569F0" w14:textId="7151A81E" w:rsidR="007F1B03" w:rsidRPr="00AD32D6" w:rsidRDefault="007F1B03" w:rsidP="007F1B03">
            <w:pPr>
              <w:jc w:val="right"/>
              <w:rPr>
                <w:szCs w:val="21"/>
              </w:rPr>
            </w:pPr>
            <w:r w:rsidRPr="00AD32D6">
              <w:rPr>
                <w:rFonts w:hint="eastAsia"/>
                <w:szCs w:val="21"/>
              </w:rPr>
              <w:t>0</w:t>
            </w:r>
            <w:r w:rsidRPr="00AD32D6">
              <w:rPr>
                <w:rFonts w:hint="eastAsia"/>
                <w:szCs w:val="21"/>
              </w:rPr>
              <w:t>％</w:t>
            </w:r>
          </w:p>
        </w:tc>
        <w:tc>
          <w:tcPr>
            <w:tcW w:w="1309" w:type="dxa"/>
            <w:tcBorders>
              <w:top w:val="single" w:sz="4" w:space="0" w:color="auto"/>
              <w:bottom w:val="single" w:sz="4" w:space="0" w:color="auto"/>
            </w:tcBorders>
            <w:vAlign w:val="center"/>
          </w:tcPr>
          <w:p w14:paraId="6CFDFA85" w14:textId="00C370FA" w:rsidR="007F1B03" w:rsidRPr="00241E4A" w:rsidRDefault="007F1B03" w:rsidP="007F1B03">
            <w:pPr>
              <w:widowControl/>
              <w:rPr>
                <w:color w:val="EE0000"/>
                <w:szCs w:val="21"/>
                <w:highlight w:val="yellow"/>
              </w:rPr>
            </w:pPr>
          </w:p>
        </w:tc>
      </w:tr>
      <w:tr w:rsidR="007F1B03" w:rsidRPr="00417685" w14:paraId="7909FA2D" w14:textId="77777777" w:rsidTr="00644B43">
        <w:tblPrEx>
          <w:tblCellMar>
            <w:left w:w="108" w:type="dxa"/>
            <w:right w:w="108" w:type="dxa"/>
          </w:tblCellMar>
          <w:tblLook w:val="04A0" w:firstRow="1" w:lastRow="0" w:firstColumn="1" w:lastColumn="0" w:noHBand="0" w:noVBand="1"/>
        </w:tblPrEx>
        <w:trPr>
          <w:gridAfter w:val="1"/>
          <w:wAfter w:w="16" w:type="dxa"/>
          <w:trHeight w:val="243"/>
        </w:trPr>
        <w:tc>
          <w:tcPr>
            <w:tcW w:w="4830" w:type="dxa"/>
            <w:gridSpan w:val="2"/>
            <w:shd w:val="clear" w:color="auto" w:fill="D9D9D9" w:themeFill="background1" w:themeFillShade="D9"/>
            <w:vAlign w:val="center"/>
          </w:tcPr>
          <w:p w14:paraId="583BD364" w14:textId="77777777" w:rsidR="007F1B03" w:rsidRPr="003E6CC7" w:rsidRDefault="007F1B03" w:rsidP="007F1B03">
            <w:pPr>
              <w:jc w:val="center"/>
              <w:rPr>
                <w:sz w:val="20"/>
                <w:szCs w:val="20"/>
              </w:rPr>
            </w:pPr>
            <w:r w:rsidRPr="003E6CC7">
              <w:rPr>
                <w:rFonts w:hint="eastAsia"/>
              </w:rPr>
              <w:t>内　容</w:t>
            </w:r>
          </w:p>
        </w:tc>
        <w:tc>
          <w:tcPr>
            <w:tcW w:w="1050" w:type="dxa"/>
            <w:shd w:val="clear" w:color="auto" w:fill="D9D9D9" w:themeFill="background1" w:themeFillShade="D9"/>
            <w:vAlign w:val="center"/>
          </w:tcPr>
          <w:p w14:paraId="0A29960C" w14:textId="77777777" w:rsidR="007F1B03" w:rsidRPr="003E6CC7" w:rsidRDefault="007F1B03" w:rsidP="007F1B03">
            <w:pPr>
              <w:ind w:rightChars="-51" w:right="-107"/>
              <w:rPr>
                <w:sz w:val="20"/>
                <w:szCs w:val="20"/>
              </w:rPr>
            </w:pPr>
            <w:r w:rsidRPr="003E6CC7">
              <w:rPr>
                <w:rFonts w:hint="eastAsia"/>
              </w:rPr>
              <w:t>目標件数</w:t>
            </w:r>
          </w:p>
        </w:tc>
        <w:tc>
          <w:tcPr>
            <w:tcW w:w="1050" w:type="dxa"/>
            <w:shd w:val="clear" w:color="auto" w:fill="D9D9D9" w:themeFill="background1" w:themeFillShade="D9"/>
            <w:vAlign w:val="center"/>
          </w:tcPr>
          <w:p w14:paraId="786E015B" w14:textId="77777777" w:rsidR="007F1B03" w:rsidRPr="003E6CC7" w:rsidRDefault="007F1B03" w:rsidP="007F1B03">
            <w:pPr>
              <w:ind w:rightChars="-48" w:right="-101"/>
              <w:rPr>
                <w:sz w:val="20"/>
                <w:szCs w:val="20"/>
              </w:rPr>
            </w:pPr>
            <w:r w:rsidRPr="003E6CC7">
              <w:rPr>
                <w:rFonts w:hint="eastAsia"/>
              </w:rPr>
              <w:t>実績件数</w:t>
            </w:r>
          </w:p>
        </w:tc>
        <w:tc>
          <w:tcPr>
            <w:tcW w:w="840" w:type="dxa"/>
            <w:shd w:val="clear" w:color="auto" w:fill="D9D9D9" w:themeFill="background1" w:themeFillShade="D9"/>
            <w:vAlign w:val="center"/>
          </w:tcPr>
          <w:p w14:paraId="2F36E656" w14:textId="77777777" w:rsidR="007F1B03" w:rsidRPr="003E6CC7" w:rsidRDefault="007F1B03" w:rsidP="007F1B03">
            <w:pPr>
              <w:ind w:rightChars="-48" w:right="-101"/>
              <w:rPr>
                <w:sz w:val="20"/>
                <w:szCs w:val="20"/>
              </w:rPr>
            </w:pPr>
            <w:r w:rsidRPr="003E6CC7">
              <w:rPr>
                <w:rFonts w:hint="eastAsia"/>
              </w:rPr>
              <w:t>達成率</w:t>
            </w:r>
          </w:p>
        </w:tc>
        <w:tc>
          <w:tcPr>
            <w:tcW w:w="1309" w:type="dxa"/>
            <w:tcBorders>
              <w:top w:val="single" w:sz="4" w:space="0" w:color="auto"/>
              <w:bottom w:val="single" w:sz="4" w:space="0" w:color="auto"/>
            </w:tcBorders>
            <w:shd w:val="clear" w:color="auto" w:fill="D9D9D9" w:themeFill="background1" w:themeFillShade="D9"/>
            <w:vAlign w:val="center"/>
          </w:tcPr>
          <w:p w14:paraId="682F48D5" w14:textId="77777777" w:rsidR="007F1B03" w:rsidRPr="003E6CC7" w:rsidRDefault="007F1B03" w:rsidP="007F1B03">
            <w:pPr>
              <w:widowControl/>
              <w:jc w:val="center"/>
              <w:rPr>
                <w:sz w:val="20"/>
                <w:szCs w:val="20"/>
              </w:rPr>
            </w:pPr>
            <w:r w:rsidRPr="003E6CC7">
              <w:rPr>
                <w:rFonts w:hint="eastAsia"/>
              </w:rPr>
              <w:t>備　考</w:t>
            </w:r>
          </w:p>
        </w:tc>
      </w:tr>
      <w:tr w:rsidR="007F1B03" w:rsidRPr="00417685" w14:paraId="6DF3099A" w14:textId="77777777" w:rsidTr="00D27267">
        <w:tblPrEx>
          <w:tblCellMar>
            <w:left w:w="108" w:type="dxa"/>
            <w:right w:w="108" w:type="dxa"/>
          </w:tblCellMar>
          <w:tblLook w:val="04A0" w:firstRow="1" w:lastRow="0" w:firstColumn="1" w:lastColumn="0" w:noHBand="0" w:noVBand="1"/>
        </w:tblPrEx>
        <w:trPr>
          <w:gridAfter w:val="1"/>
          <w:wAfter w:w="16" w:type="dxa"/>
          <w:trHeight w:val="390"/>
        </w:trPr>
        <w:tc>
          <w:tcPr>
            <w:tcW w:w="4830" w:type="dxa"/>
            <w:gridSpan w:val="2"/>
          </w:tcPr>
          <w:p w14:paraId="4D1FB500" w14:textId="3625B577" w:rsidR="007F1B03" w:rsidRPr="003E6CC7" w:rsidRDefault="007F1B03" w:rsidP="007F1B03">
            <w:pPr>
              <w:rPr>
                <w:sz w:val="20"/>
                <w:szCs w:val="20"/>
              </w:rPr>
            </w:pPr>
            <w:r w:rsidRPr="003E6CC7">
              <w:rPr>
                <w:rFonts w:hint="eastAsia"/>
              </w:rPr>
              <w:t>③ホームページ等作成支援数</w:t>
            </w:r>
          </w:p>
        </w:tc>
        <w:tc>
          <w:tcPr>
            <w:tcW w:w="1050" w:type="dxa"/>
            <w:vAlign w:val="center"/>
          </w:tcPr>
          <w:p w14:paraId="546FB0A4" w14:textId="7FB5510A" w:rsidR="007F1B03" w:rsidRPr="003E6CC7" w:rsidRDefault="007F1B03" w:rsidP="007F1B03">
            <w:pPr>
              <w:jc w:val="center"/>
              <w:rPr>
                <w:szCs w:val="21"/>
              </w:rPr>
            </w:pPr>
            <w:r w:rsidRPr="003E6CC7">
              <w:rPr>
                <w:rFonts w:hint="eastAsia"/>
                <w:szCs w:val="21"/>
              </w:rPr>
              <w:t>１者</w:t>
            </w:r>
          </w:p>
        </w:tc>
        <w:tc>
          <w:tcPr>
            <w:tcW w:w="1050" w:type="dxa"/>
            <w:vAlign w:val="center"/>
          </w:tcPr>
          <w:p w14:paraId="5BD87624" w14:textId="32A62E62" w:rsidR="007F1B03" w:rsidRPr="0067562C" w:rsidRDefault="007F1B03" w:rsidP="007F1B03">
            <w:pPr>
              <w:jc w:val="center"/>
              <w:rPr>
                <w:szCs w:val="21"/>
              </w:rPr>
            </w:pPr>
            <w:r w:rsidRPr="0067562C">
              <w:rPr>
                <w:rFonts w:hint="eastAsia"/>
                <w:szCs w:val="21"/>
              </w:rPr>
              <w:t>2</w:t>
            </w:r>
            <w:r w:rsidRPr="0067562C">
              <w:rPr>
                <w:rFonts w:hint="eastAsia"/>
                <w:szCs w:val="21"/>
              </w:rPr>
              <w:t>者</w:t>
            </w:r>
          </w:p>
        </w:tc>
        <w:tc>
          <w:tcPr>
            <w:tcW w:w="840" w:type="dxa"/>
            <w:vAlign w:val="center"/>
          </w:tcPr>
          <w:p w14:paraId="1A3938DE" w14:textId="7A04AA18" w:rsidR="007F1B03" w:rsidRPr="0067562C" w:rsidRDefault="007F1B03" w:rsidP="007F1B03">
            <w:pPr>
              <w:jc w:val="right"/>
              <w:rPr>
                <w:szCs w:val="21"/>
              </w:rPr>
            </w:pPr>
            <w:r w:rsidRPr="0067562C">
              <w:rPr>
                <w:rFonts w:hint="eastAsia"/>
                <w:szCs w:val="21"/>
              </w:rPr>
              <w:t>200</w:t>
            </w:r>
            <w:r w:rsidRPr="0067562C">
              <w:rPr>
                <w:rFonts w:hint="eastAsia"/>
                <w:szCs w:val="21"/>
              </w:rPr>
              <w:t>％</w:t>
            </w:r>
          </w:p>
        </w:tc>
        <w:tc>
          <w:tcPr>
            <w:tcW w:w="1309" w:type="dxa"/>
            <w:tcBorders>
              <w:top w:val="single" w:sz="4" w:space="0" w:color="auto"/>
            </w:tcBorders>
            <w:vAlign w:val="center"/>
          </w:tcPr>
          <w:p w14:paraId="204764CF" w14:textId="3DEBAD3B" w:rsidR="007F1B03" w:rsidRPr="00417685" w:rsidRDefault="007F1B03" w:rsidP="007F1B03">
            <w:pPr>
              <w:widowControl/>
              <w:rPr>
                <w:color w:val="EE0000"/>
                <w:szCs w:val="21"/>
              </w:rPr>
            </w:pPr>
          </w:p>
        </w:tc>
      </w:tr>
    </w:tbl>
    <w:p w14:paraId="30F0EFE7" w14:textId="77777777" w:rsidR="00EF56AC" w:rsidRPr="00417685" w:rsidRDefault="00EF56AC" w:rsidP="00EF56AC">
      <w:pPr>
        <w:jc w:val="left"/>
        <w:rPr>
          <w:color w:val="EE0000"/>
          <w:szCs w:val="21"/>
        </w:rPr>
      </w:pPr>
    </w:p>
    <w:p w14:paraId="29E58A7B" w14:textId="442DED2F" w:rsidR="00EF56AC" w:rsidRPr="003E6CC7" w:rsidRDefault="00EF56AC" w:rsidP="00EF56AC">
      <w:pPr>
        <w:jc w:val="left"/>
        <w:rPr>
          <w:szCs w:val="21"/>
        </w:rPr>
      </w:pPr>
      <w:r w:rsidRPr="003E6CC7">
        <w:rPr>
          <w:rFonts w:hint="eastAsia"/>
          <w:szCs w:val="21"/>
        </w:rPr>
        <w:t>■事業内容</w:t>
      </w:r>
    </w:p>
    <w:p w14:paraId="3104D08A" w14:textId="4F81AC79" w:rsidR="009B7B36" w:rsidRPr="003E6CC7" w:rsidRDefault="009B7B36" w:rsidP="009B7B36">
      <w:pPr>
        <w:ind w:firstLineChars="100" w:firstLine="210"/>
        <w:rPr>
          <w:rFonts w:ascii="ＭＳ 明朝" w:hAnsi="ＭＳ 明朝"/>
          <w:szCs w:val="21"/>
        </w:rPr>
      </w:pPr>
      <w:r w:rsidRPr="003E6CC7">
        <w:rPr>
          <w:rFonts w:hint="eastAsia"/>
        </w:rPr>
        <w:t>①</w:t>
      </w:r>
      <w:r w:rsidR="00EF56AC" w:rsidRPr="003E6CC7">
        <w:rPr>
          <w:rFonts w:hint="eastAsia"/>
        </w:rPr>
        <w:t>首都圏でのイベント出展・商談の支援を</w:t>
      </w:r>
      <w:r w:rsidRPr="003E6CC7">
        <w:rPr>
          <w:rFonts w:hint="eastAsia"/>
        </w:rPr>
        <w:t>実施</w:t>
      </w:r>
    </w:p>
    <w:tbl>
      <w:tblPr>
        <w:tblStyle w:val="a3"/>
        <w:tblW w:w="0" w:type="auto"/>
        <w:tblLook w:val="04A0" w:firstRow="1" w:lastRow="0" w:firstColumn="1" w:lastColumn="0" w:noHBand="0" w:noVBand="1"/>
      </w:tblPr>
      <w:tblGrid>
        <w:gridCol w:w="1795"/>
        <w:gridCol w:w="7265"/>
      </w:tblGrid>
      <w:tr w:rsidR="00417685" w:rsidRPr="00417685" w14:paraId="43B8F926" w14:textId="77777777" w:rsidTr="000C79F4">
        <w:tc>
          <w:tcPr>
            <w:tcW w:w="1795" w:type="dxa"/>
            <w:vAlign w:val="center"/>
          </w:tcPr>
          <w:p w14:paraId="20C11307" w14:textId="77777777" w:rsidR="009B7B36" w:rsidRPr="003E6CC7" w:rsidRDefault="009B7B36" w:rsidP="000C79F4">
            <w:pPr>
              <w:jc w:val="center"/>
            </w:pPr>
            <w:r w:rsidRPr="003E6CC7">
              <w:rPr>
                <w:rFonts w:hint="eastAsia"/>
                <w:spacing w:val="420"/>
                <w:kern w:val="0"/>
                <w:fitText w:val="1260" w:id="-724375552"/>
              </w:rPr>
              <w:t>内</w:t>
            </w:r>
            <w:r w:rsidRPr="003E6CC7">
              <w:rPr>
                <w:rFonts w:hint="eastAsia"/>
                <w:kern w:val="0"/>
                <w:fitText w:val="1260" w:id="-724375552"/>
              </w:rPr>
              <w:t>容</w:t>
            </w:r>
          </w:p>
        </w:tc>
        <w:tc>
          <w:tcPr>
            <w:tcW w:w="7265" w:type="dxa"/>
          </w:tcPr>
          <w:p w14:paraId="57A08270" w14:textId="6D4F95D4" w:rsidR="009B7B36" w:rsidRPr="00417685" w:rsidRDefault="002E00E6" w:rsidP="00870FBB">
            <w:pPr>
              <w:ind w:leftChars="-8" w:left="-7" w:hangingChars="5" w:hanging="10"/>
              <w:rPr>
                <w:color w:val="EE0000"/>
              </w:rPr>
            </w:pPr>
            <w:r w:rsidRPr="00823556">
              <w:rPr>
                <w:rFonts w:hint="eastAsia"/>
              </w:rPr>
              <w:t>・伴走型小規模事業者支援推進事業補助金を活用し、首都圏で行われる展示会の出展による販路開拓を支援する。出展にあたっては、出展前支援、出展時支援、出展後のフォローアップを行い、事業者自身の</w:t>
            </w:r>
            <w:r w:rsidR="00462E3A" w:rsidRPr="00823556">
              <w:rPr>
                <w:rFonts w:hint="eastAsia"/>
              </w:rPr>
              <w:t>商談スキルの向上につなげ、継続した事業展開を促していく。</w:t>
            </w:r>
          </w:p>
        </w:tc>
      </w:tr>
      <w:tr w:rsidR="00417685" w:rsidRPr="00417685" w14:paraId="04CD1840" w14:textId="77777777" w:rsidTr="000C79F4">
        <w:tc>
          <w:tcPr>
            <w:tcW w:w="1795" w:type="dxa"/>
            <w:vAlign w:val="center"/>
          </w:tcPr>
          <w:p w14:paraId="2A3B0750" w14:textId="77777777" w:rsidR="009B7B36" w:rsidRPr="003E6CC7" w:rsidRDefault="009B7B36" w:rsidP="000C79F4">
            <w:pPr>
              <w:jc w:val="center"/>
            </w:pPr>
            <w:r w:rsidRPr="003E6CC7">
              <w:rPr>
                <w:rFonts w:hint="eastAsia"/>
                <w:spacing w:val="70"/>
                <w:kern w:val="0"/>
                <w:fitText w:val="1260" w:id="-724375551"/>
              </w:rPr>
              <w:t>実施結</w:t>
            </w:r>
            <w:r w:rsidRPr="003E6CC7">
              <w:rPr>
                <w:rFonts w:hint="eastAsia"/>
                <w:kern w:val="0"/>
                <w:fitText w:val="1260" w:id="-724375551"/>
              </w:rPr>
              <w:t>果</w:t>
            </w:r>
          </w:p>
        </w:tc>
        <w:tc>
          <w:tcPr>
            <w:tcW w:w="7265" w:type="dxa"/>
          </w:tcPr>
          <w:p w14:paraId="4EA672B9" w14:textId="158FAE6A" w:rsidR="00823556" w:rsidRPr="00823556" w:rsidRDefault="00823556" w:rsidP="00870FBB">
            <w:pPr>
              <w:ind w:leftChars="-8" w:left="-17" w:firstLineChars="8" w:firstLine="17"/>
            </w:pPr>
            <w:r w:rsidRPr="00823556">
              <w:rPr>
                <w:rFonts w:hint="eastAsia"/>
              </w:rPr>
              <w:t>・商工会が</w:t>
            </w:r>
            <w:r w:rsidR="00D173DE">
              <w:rPr>
                <w:rFonts w:hint="eastAsia"/>
              </w:rPr>
              <w:t>実施</w:t>
            </w:r>
            <w:r w:rsidRPr="00823556">
              <w:rPr>
                <w:rFonts w:hint="eastAsia"/>
              </w:rPr>
              <w:t>主体となって補助金を活用して首都圏のイベント出展・商談</w:t>
            </w:r>
            <w:r w:rsidR="00581D66">
              <w:rPr>
                <w:rFonts w:hint="eastAsia"/>
              </w:rPr>
              <w:t>会参加への</w:t>
            </w:r>
            <w:r w:rsidRPr="00823556">
              <w:rPr>
                <w:rFonts w:hint="eastAsia"/>
              </w:rPr>
              <w:t>支援</w:t>
            </w:r>
            <w:r w:rsidR="00D173DE">
              <w:rPr>
                <w:rFonts w:hint="eastAsia"/>
              </w:rPr>
              <w:t>は</w:t>
            </w:r>
            <w:r w:rsidRPr="00823556">
              <w:rPr>
                <w:rFonts w:hint="eastAsia"/>
              </w:rPr>
              <w:t>実施していない。</w:t>
            </w:r>
          </w:p>
          <w:p w14:paraId="5DDBFFFC" w14:textId="1F565924" w:rsidR="00A82BFB" w:rsidRPr="00823556" w:rsidRDefault="00A82BFB" w:rsidP="00870FBB">
            <w:pPr>
              <w:ind w:leftChars="-8" w:left="-17" w:firstLineChars="8" w:firstLine="17"/>
            </w:pPr>
            <w:r w:rsidRPr="00823556">
              <w:rPr>
                <w:rFonts w:hint="eastAsia"/>
              </w:rPr>
              <w:t>・その他の販路開拓支援</w:t>
            </w:r>
            <w:r w:rsidR="00175D3F" w:rsidRPr="00823556">
              <w:rPr>
                <w:rFonts w:hint="eastAsia"/>
              </w:rPr>
              <w:t>（出展支援）</w:t>
            </w:r>
          </w:p>
          <w:p w14:paraId="012FBA11" w14:textId="5F5779BA" w:rsidR="00581D66" w:rsidRDefault="00581D66" w:rsidP="00870FBB">
            <w:pPr>
              <w:ind w:leftChars="-8" w:left="-17" w:firstLineChars="8" w:firstLine="17"/>
              <w:rPr>
                <w:color w:val="EE0000"/>
              </w:rPr>
            </w:pPr>
            <w:r>
              <w:rPr>
                <w:rFonts w:hint="eastAsia"/>
                <w:color w:val="EE0000"/>
              </w:rPr>
              <w:t xml:space="preserve">　</w:t>
            </w:r>
            <w:r w:rsidRPr="00581D66">
              <w:rPr>
                <w:rFonts w:hint="eastAsia"/>
              </w:rPr>
              <w:t>ＧＯＯＤ</w:t>
            </w:r>
            <w:r w:rsidRPr="00581D66">
              <w:rPr>
                <w:rFonts w:hint="eastAsia"/>
              </w:rPr>
              <w:t xml:space="preserve"> </w:t>
            </w:r>
            <w:r w:rsidRPr="00581D66">
              <w:rPr>
                <w:rFonts w:hint="eastAsia"/>
              </w:rPr>
              <w:t>ＬＩＦＥ</w:t>
            </w:r>
            <w:r>
              <w:rPr>
                <w:rFonts w:hint="eastAsia"/>
              </w:rPr>
              <w:t>フェア</w:t>
            </w:r>
            <w:r w:rsidRPr="00581D66">
              <w:rPr>
                <w:rFonts w:hint="eastAsia"/>
              </w:rPr>
              <w:t>２０２５　会場：東京ビッグサイト　１者</w:t>
            </w:r>
          </w:p>
          <w:p w14:paraId="31ADD9CF" w14:textId="7CFD8FD6" w:rsidR="00581D66" w:rsidRPr="00581D66" w:rsidRDefault="00581D66" w:rsidP="00581D66">
            <w:pPr>
              <w:ind w:leftChars="-8" w:left="-17" w:firstLineChars="8" w:firstLine="17"/>
              <w:rPr>
                <w:color w:val="EE0000"/>
              </w:rPr>
            </w:pPr>
            <w:r>
              <w:rPr>
                <w:rFonts w:hint="eastAsia"/>
                <w:color w:val="EE0000"/>
              </w:rPr>
              <w:t xml:space="preserve">　</w:t>
            </w:r>
            <w:r w:rsidRPr="00581D66">
              <w:rPr>
                <w:rFonts w:hint="eastAsia"/>
              </w:rPr>
              <w:t>ＪＡＰＡＮ</w:t>
            </w:r>
            <w:r w:rsidRPr="00581D66">
              <w:rPr>
                <w:rFonts w:hint="eastAsia"/>
              </w:rPr>
              <w:t xml:space="preserve"> </w:t>
            </w:r>
            <w:r w:rsidRPr="00581D66">
              <w:rPr>
                <w:rFonts w:hint="eastAsia"/>
              </w:rPr>
              <w:t>ＳＨＯ</w:t>
            </w:r>
            <w:r>
              <w:rPr>
                <w:rFonts w:hint="eastAsia"/>
              </w:rPr>
              <w:t>Ｐ</w:t>
            </w:r>
            <w:r w:rsidRPr="00581D66">
              <w:rPr>
                <w:rFonts w:hint="eastAsia"/>
              </w:rPr>
              <w:t>２０２６　会場：東京ビッグサイト　１者</w:t>
            </w:r>
          </w:p>
          <w:p w14:paraId="2B5C08DF" w14:textId="3F86C359" w:rsidR="00366DB0" w:rsidRPr="00417685" w:rsidRDefault="00366DB0" w:rsidP="0067562C">
            <w:pPr>
              <w:ind w:leftChars="-8" w:left="-17" w:firstLineChars="8" w:firstLine="17"/>
              <w:rPr>
                <w:color w:val="EE0000"/>
              </w:rPr>
            </w:pPr>
            <w:r w:rsidRPr="00417685">
              <w:rPr>
                <w:rFonts w:hint="eastAsia"/>
                <w:color w:val="EE0000"/>
              </w:rPr>
              <w:t xml:space="preserve">　</w:t>
            </w:r>
            <w:r w:rsidR="00175D3F" w:rsidRPr="0067562C">
              <w:rPr>
                <w:rFonts w:hint="eastAsia"/>
              </w:rPr>
              <w:t>小さな酒蔵・</w:t>
            </w:r>
            <w:r w:rsidR="007B49FC" w:rsidRPr="0067562C">
              <w:rPr>
                <w:rFonts w:hint="eastAsia"/>
              </w:rPr>
              <w:t>島根</w:t>
            </w:r>
            <w:r w:rsidR="00175D3F" w:rsidRPr="0067562C">
              <w:rPr>
                <w:rFonts w:hint="eastAsia"/>
              </w:rPr>
              <w:t>の酒を楽しむ</w:t>
            </w:r>
            <w:r w:rsidR="007B49FC" w:rsidRPr="0067562C">
              <w:rPr>
                <w:rFonts w:hint="eastAsia"/>
              </w:rPr>
              <w:t>会　会場：千代田プラットフォーム　２者</w:t>
            </w:r>
          </w:p>
        </w:tc>
      </w:tr>
      <w:tr w:rsidR="00417685" w:rsidRPr="00417685" w14:paraId="725A4833" w14:textId="77777777" w:rsidTr="000C79F4">
        <w:tc>
          <w:tcPr>
            <w:tcW w:w="1795" w:type="dxa"/>
            <w:vAlign w:val="center"/>
          </w:tcPr>
          <w:p w14:paraId="4B27FC6E" w14:textId="77777777" w:rsidR="009B7B36" w:rsidRPr="00417685" w:rsidRDefault="009B7B36" w:rsidP="000C79F4">
            <w:pPr>
              <w:jc w:val="center"/>
              <w:rPr>
                <w:color w:val="EE0000"/>
              </w:rPr>
            </w:pPr>
            <w:r w:rsidRPr="003E6CC7">
              <w:rPr>
                <w:rFonts w:hint="eastAsia"/>
              </w:rPr>
              <w:t>次期への対応</w:t>
            </w:r>
          </w:p>
        </w:tc>
        <w:tc>
          <w:tcPr>
            <w:tcW w:w="7265" w:type="dxa"/>
          </w:tcPr>
          <w:p w14:paraId="37C1A74A" w14:textId="77777777" w:rsidR="00940BF9" w:rsidRPr="00D173DE" w:rsidRDefault="00940BF9" w:rsidP="00B076F8">
            <w:pPr>
              <w:ind w:left="210" w:hangingChars="100" w:hanging="210"/>
            </w:pPr>
            <w:r w:rsidRPr="00D173DE">
              <w:rPr>
                <w:rFonts w:hint="eastAsia"/>
              </w:rPr>
              <w:t>・</w:t>
            </w:r>
            <w:r w:rsidR="00B076F8" w:rsidRPr="00D173DE">
              <w:rPr>
                <w:rFonts w:hint="eastAsia"/>
              </w:rPr>
              <w:t>首都圏でのイベント出展・商談においては、開催地、開催イベントを検討</w:t>
            </w:r>
          </w:p>
          <w:p w14:paraId="5DED4418" w14:textId="69176630" w:rsidR="009F2C90" w:rsidRPr="00644B43" w:rsidRDefault="00B076F8" w:rsidP="00462E3A">
            <w:pPr>
              <w:rPr>
                <w:rFonts w:hint="eastAsia"/>
              </w:rPr>
            </w:pPr>
            <w:r w:rsidRPr="00D173DE">
              <w:rPr>
                <w:rFonts w:hint="eastAsia"/>
              </w:rPr>
              <w:t>し、補助金</w:t>
            </w:r>
            <w:r w:rsidR="001527F4">
              <w:rPr>
                <w:rFonts w:hint="eastAsia"/>
              </w:rPr>
              <w:t>の</w:t>
            </w:r>
            <w:r w:rsidRPr="00D173DE">
              <w:rPr>
                <w:rFonts w:hint="eastAsia"/>
              </w:rPr>
              <w:t>活用</w:t>
            </w:r>
            <w:r w:rsidR="001527F4">
              <w:rPr>
                <w:rFonts w:hint="eastAsia"/>
              </w:rPr>
              <w:t>等の</w:t>
            </w:r>
            <w:r w:rsidR="00D173DE" w:rsidRPr="00D173DE">
              <w:rPr>
                <w:rFonts w:hint="eastAsia"/>
              </w:rPr>
              <w:t>側面的な</w:t>
            </w:r>
            <w:r w:rsidRPr="00D173DE">
              <w:rPr>
                <w:rFonts w:hint="eastAsia"/>
              </w:rPr>
              <w:t>販路開拓支援を行う。</w:t>
            </w:r>
            <w:r w:rsidR="002A6759">
              <w:rPr>
                <w:rFonts w:hint="eastAsia"/>
              </w:rPr>
              <w:t>次期も</w:t>
            </w:r>
            <w:r w:rsidR="002A6759" w:rsidRPr="00823556">
              <w:rPr>
                <w:rFonts w:hint="eastAsia"/>
              </w:rPr>
              <w:t>伴走型小規模事業者支援推進事業補助金</w:t>
            </w:r>
            <w:r w:rsidR="002A6759">
              <w:rPr>
                <w:rFonts w:hint="eastAsia"/>
              </w:rPr>
              <w:t>の</w:t>
            </w:r>
            <w:r w:rsidR="002A6759" w:rsidRPr="00823556">
              <w:rPr>
                <w:rFonts w:hint="eastAsia"/>
              </w:rPr>
              <w:t>活用</w:t>
            </w:r>
            <w:r w:rsidR="002A6759">
              <w:rPr>
                <w:rFonts w:hint="eastAsia"/>
              </w:rPr>
              <w:t>が難しいため</w:t>
            </w:r>
            <w:r w:rsidR="00D173DE">
              <w:rPr>
                <w:rFonts w:hint="eastAsia"/>
              </w:rPr>
              <w:t>、商工会が実施主体となって</w:t>
            </w:r>
            <w:r w:rsidR="002A6759">
              <w:rPr>
                <w:rFonts w:hint="eastAsia"/>
              </w:rPr>
              <w:t>行う</w:t>
            </w:r>
            <w:r w:rsidR="002A6759" w:rsidRPr="00823556">
              <w:rPr>
                <w:rFonts w:hint="eastAsia"/>
              </w:rPr>
              <w:t>販路開拓支援</w:t>
            </w:r>
            <w:r w:rsidR="00D173DE">
              <w:rPr>
                <w:rFonts w:hint="eastAsia"/>
              </w:rPr>
              <w:t>は</w:t>
            </w:r>
            <w:r w:rsidR="002A6759">
              <w:rPr>
                <w:rFonts w:hint="eastAsia"/>
              </w:rPr>
              <w:t>実施しない。</w:t>
            </w:r>
          </w:p>
        </w:tc>
      </w:tr>
    </w:tbl>
    <w:p w14:paraId="2BCEBF7D" w14:textId="680A6B5D" w:rsidR="00026B9D" w:rsidRPr="007C2DB5" w:rsidRDefault="00026B9D" w:rsidP="00026B9D">
      <w:pPr>
        <w:ind w:firstLineChars="100" w:firstLine="210"/>
        <w:rPr>
          <w:rFonts w:ascii="ＭＳ 明朝" w:hAnsi="ＭＳ 明朝"/>
          <w:szCs w:val="21"/>
        </w:rPr>
      </w:pPr>
      <w:r w:rsidRPr="007C2DB5">
        <w:rPr>
          <w:rFonts w:hint="eastAsia"/>
        </w:rPr>
        <w:t>②山口県の食品スーパーにおけるイベント出展（「山口マルキュウフェア」支援）</w:t>
      </w:r>
    </w:p>
    <w:tbl>
      <w:tblPr>
        <w:tblStyle w:val="a3"/>
        <w:tblW w:w="0" w:type="auto"/>
        <w:tblLook w:val="04A0" w:firstRow="1" w:lastRow="0" w:firstColumn="1" w:lastColumn="0" w:noHBand="0" w:noVBand="1"/>
      </w:tblPr>
      <w:tblGrid>
        <w:gridCol w:w="1795"/>
        <w:gridCol w:w="7265"/>
      </w:tblGrid>
      <w:tr w:rsidR="00417685" w:rsidRPr="00417685" w14:paraId="55305F6F" w14:textId="77777777" w:rsidTr="000C79F4">
        <w:tc>
          <w:tcPr>
            <w:tcW w:w="1795" w:type="dxa"/>
            <w:vAlign w:val="center"/>
          </w:tcPr>
          <w:p w14:paraId="3594F8A0" w14:textId="7926A62B" w:rsidR="00026B9D" w:rsidRPr="00417685" w:rsidRDefault="00026B9D" w:rsidP="000C79F4">
            <w:pPr>
              <w:jc w:val="center"/>
              <w:rPr>
                <w:color w:val="EE0000"/>
              </w:rPr>
            </w:pPr>
            <w:r w:rsidRPr="007C2DB5">
              <w:rPr>
                <w:rFonts w:hint="eastAsia"/>
                <w:spacing w:val="420"/>
                <w:kern w:val="0"/>
                <w:fitText w:val="1260" w:id="-724355840"/>
              </w:rPr>
              <w:t>内</w:t>
            </w:r>
            <w:r w:rsidRPr="007C2DB5">
              <w:rPr>
                <w:rFonts w:hint="eastAsia"/>
                <w:kern w:val="0"/>
                <w:fitText w:val="1260" w:id="-724355840"/>
              </w:rPr>
              <w:t>容</w:t>
            </w:r>
          </w:p>
        </w:tc>
        <w:tc>
          <w:tcPr>
            <w:tcW w:w="7265" w:type="dxa"/>
          </w:tcPr>
          <w:p w14:paraId="44142DDD" w14:textId="4E8D91E4" w:rsidR="00026B9D" w:rsidRPr="00417685" w:rsidRDefault="00462E3A" w:rsidP="000C79F4">
            <w:pPr>
              <w:rPr>
                <w:color w:val="EE0000"/>
              </w:rPr>
            </w:pPr>
            <w:r w:rsidRPr="001527F4">
              <w:rPr>
                <w:rFonts w:hint="eastAsia"/>
              </w:rPr>
              <w:t>・</w:t>
            </w:r>
            <w:r w:rsidR="00AD54F5" w:rsidRPr="001527F4">
              <w:rPr>
                <w:rFonts w:hint="eastAsia"/>
              </w:rPr>
              <w:t>山口県の「マルキュウフェア」（マルキュウ津和野フェア）での展示販売会への出展支援を行う。消費者への直接販売とともに、マルキュウバイヤーへの商品提案も行われるため、それぞれの効果が上がるように支援を行う。</w:t>
            </w:r>
          </w:p>
        </w:tc>
      </w:tr>
      <w:tr w:rsidR="00417685" w:rsidRPr="00417685" w14:paraId="7EB67AC2" w14:textId="77777777" w:rsidTr="000C79F4">
        <w:tc>
          <w:tcPr>
            <w:tcW w:w="1795" w:type="dxa"/>
            <w:vAlign w:val="center"/>
          </w:tcPr>
          <w:p w14:paraId="3BCA1199" w14:textId="77777777" w:rsidR="00026B9D" w:rsidRPr="007C2DB5" w:rsidRDefault="00026B9D" w:rsidP="000C79F4">
            <w:pPr>
              <w:jc w:val="center"/>
            </w:pPr>
            <w:r w:rsidRPr="007C2DB5">
              <w:rPr>
                <w:rFonts w:hint="eastAsia"/>
                <w:spacing w:val="70"/>
                <w:kern w:val="0"/>
                <w:fitText w:val="1260" w:id="-724355839"/>
              </w:rPr>
              <w:lastRenderedPageBreak/>
              <w:t>実施結</w:t>
            </w:r>
            <w:r w:rsidRPr="007C2DB5">
              <w:rPr>
                <w:rFonts w:hint="eastAsia"/>
                <w:kern w:val="0"/>
                <w:fitText w:val="1260" w:id="-724355839"/>
              </w:rPr>
              <w:t>果</w:t>
            </w:r>
          </w:p>
        </w:tc>
        <w:tc>
          <w:tcPr>
            <w:tcW w:w="7265" w:type="dxa"/>
          </w:tcPr>
          <w:p w14:paraId="660B852F" w14:textId="0AF1C262" w:rsidR="00AD54F5" w:rsidRPr="001527F4" w:rsidRDefault="00AD54F5" w:rsidP="00AD54F5">
            <w:pPr>
              <w:ind w:left="210" w:hangingChars="100" w:hanging="210"/>
            </w:pPr>
            <w:r w:rsidRPr="001527F4">
              <w:rPr>
                <w:rFonts w:hint="eastAsia"/>
              </w:rPr>
              <w:t>・</w:t>
            </w:r>
            <w:r w:rsidRPr="001527F4">
              <w:rPr>
                <w:rFonts w:asciiTheme="minorEastAsia" w:hAnsiTheme="minorEastAsia" w:hint="eastAsia"/>
                <w:bCs/>
                <w:szCs w:val="21"/>
              </w:rPr>
              <w:t>「マルキュウ津和野フェア」</w:t>
            </w:r>
            <w:r w:rsidR="00284D70" w:rsidRPr="001527F4">
              <w:rPr>
                <w:rFonts w:asciiTheme="minorEastAsia" w:hAnsiTheme="minorEastAsia" w:hint="eastAsia"/>
                <w:bCs/>
                <w:szCs w:val="21"/>
              </w:rPr>
              <w:t>（春）</w:t>
            </w:r>
          </w:p>
          <w:p w14:paraId="6301475F" w14:textId="03465C29" w:rsidR="00AD54F5" w:rsidRPr="001527F4" w:rsidRDefault="00AD54F5" w:rsidP="0021118A">
            <w:pPr>
              <w:ind w:leftChars="100" w:left="210"/>
            </w:pPr>
            <w:r w:rsidRPr="001527F4">
              <w:rPr>
                <w:rFonts w:hint="eastAsia"/>
              </w:rPr>
              <w:t>会　　場：</w:t>
            </w:r>
            <w:r w:rsidRPr="001527F4">
              <w:rPr>
                <w:rFonts w:asciiTheme="minorEastAsia" w:hAnsiTheme="minorEastAsia" w:hint="eastAsia"/>
                <w:bCs/>
                <w:szCs w:val="21"/>
              </w:rPr>
              <w:t>アルク葵店</w:t>
            </w:r>
          </w:p>
          <w:p w14:paraId="431BE58C" w14:textId="6201822F" w:rsidR="00AD54F5" w:rsidRPr="001527F4" w:rsidRDefault="00AD54F5" w:rsidP="0021118A">
            <w:pPr>
              <w:ind w:leftChars="100" w:left="210"/>
            </w:pPr>
            <w:r w:rsidRPr="001527F4">
              <w:rPr>
                <w:rFonts w:hint="eastAsia"/>
              </w:rPr>
              <w:t>実施時期：令和</w:t>
            </w:r>
            <w:r w:rsidR="001527F4" w:rsidRPr="001527F4">
              <w:rPr>
                <w:rFonts w:hint="eastAsia"/>
              </w:rPr>
              <w:t>７</w:t>
            </w:r>
            <w:r w:rsidRPr="001527F4">
              <w:rPr>
                <w:rFonts w:hint="eastAsia"/>
              </w:rPr>
              <w:t>年</w:t>
            </w:r>
            <w:r w:rsidR="001527F4" w:rsidRPr="001527F4">
              <w:rPr>
                <w:rFonts w:hint="eastAsia"/>
              </w:rPr>
              <w:t>６</w:t>
            </w:r>
            <w:r w:rsidRPr="001527F4">
              <w:rPr>
                <w:rFonts w:hint="eastAsia"/>
              </w:rPr>
              <w:t>月</w:t>
            </w:r>
            <w:r w:rsidR="001527F4" w:rsidRPr="001527F4">
              <w:rPr>
                <w:rFonts w:hint="eastAsia"/>
              </w:rPr>
              <w:t>７</w:t>
            </w:r>
            <w:r w:rsidRPr="001527F4">
              <w:rPr>
                <w:rFonts w:hint="eastAsia"/>
              </w:rPr>
              <w:t>日（</w:t>
            </w:r>
            <w:r w:rsidR="00284D70" w:rsidRPr="001527F4">
              <w:rPr>
                <w:rFonts w:hint="eastAsia"/>
              </w:rPr>
              <w:t>土</w:t>
            </w:r>
            <w:r w:rsidRPr="001527F4">
              <w:rPr>
                <w:rFonts w:hint="eastAsia"/>
              </w:rPr>
              <w:t>）～</w:t>
            </w:r>
            <w:r w:rsidR="001527F4" w:rsidRPr="001527F4">
              <w:rPr>
                <w:rFonts w:hint="eastAsia"/>
              </w:rPr>
              <w:t>８</w:t>
            </w:r>
            <w:r w:rsidRPr="001527F4">
              <w:rPr>
                <w:rFonts w:hint="eastAsia"/>
              </w:rPr>
              <w:t>日（日）</w:t>
            </w:r>
          </w:p>
          <w:p w14:paraId="20420421" w14:textId="71C308AF" w:rsidR="00AD54F5" w:rsidRPr="00417685" w:rsidRDefault="00AD54F5" w:rsidP="0021118A">
            <w:pPr>
              <w:ind w:leftChars="-8" w:left="-17" w:firstLineChars="108" w:firstLine="339"/>
              <w:rPr>
                <w:color w:val="EE0000"/>
              </w:rPr>
            </w:pPr>
            <w:r w:rsidRPr="007F1B03">
              <w:rPr>
                <w:rFonts w:hint="eastAsia"/>
                <w:spacing w:val="52"/>
                <w:kern w:val="0"/>
                <w:fitText w:val="840" w:id="-724346112"/>
              </w:rPr>
              <w:t>出展</w:t>
            </w:r>
            <w:r w:rsidRPr="007F1B03">
              <w:rPr>
                <w:rFonts w:hint="eastAsia"/>
                <w:spacing w:val="1"/>
                <w:kern w:val="0"/>
                <w:fitText w:val="840" w:id="-724346112"/>
              </w:rPr>
              <w:t>者</w:t>
            </w:r>
            <w:r w:rsidRPr="007F1B03">
              <w:rPr>
                <w:rFonts w:hint="eastAsia"/>
              </w:rPr>
              <w:t>：</w:t>
            </w:r>
            <w:r w:rsidR="00FB72EC" w:rsidRPr="007F1B03">
              <w:rPr>
                <w:rFonts w:hint="eastAsia"/>
              </w:rPr>
              <w:t>７</w:t>
            </w:r>
            <w:r w:rsidR="009245C3" w:rsidRPr="007F1B03">
              <w:rPr>
                <w:rFonts w:hint="eastAsia"/>
              </w:rPr>
              <w:t>者</w:t>
            </w:r>
          </w:p>
          <w:p w14:paraId="01805D54" w14:textId="16FF9F95" w:rsidR="00284D70" w:rsidRPr="001527F4" w:rsidRDefault="00284D70" w:rsidP="00284D70">
            <w:pPr>
              <w:ind w:left="210" w:hangingChars="100" w:hanging="210"/>
            </w:pPr>
            <w:r w:rsidRPr="001527F4">
              <w:rPr>
                <w:rFonts w:hint="eastAsia"/>
              </w:rPr>
              <w:t>・</w:t>
            </w:r>
            <w:r w:rsidRPr="001527F4">
              <w:rPr>
                <w:rFonts w:asciiTheme="minorEastAsia" w:hAnsiTheme="minorEastAsia" w:hint="eastAsia"/>
                <w:bCs/>
                <w:szCs w:val="21"/>
              </w:rPr>
              <w:t>「マルキュウ津和野フェア」（秋）</w:t>
            </w:r>
          </w:p>
          <w:p w14:paraId="66540D67" w14:textId="1082158A" w:rsidR="00284D70" w:rsidRPr="001527F4" w:rsidRDefault="00284D70" w:rsidP="0021118A">
            <w:pPr>
              <w:ind w:leftChars="100" w:left="210"/>
            </w:pPr>
            <w:r w:rsidRPr="001527F4">
              <w:rPr>
                <w:rFonts w:hint="eastAsia"/>
              </w:rPr>
              <w:t>会　　場：</w:t>
            </w:r>
            <w:r w:rsidR="001527F4" w:rsidRPr="001527F4">
              <w:rPr>
                <w:rFonts w:hint="eastAsia"/>
              </w:rPr>
              <w:t>アルク防府</w:t>
            </w:r>
            <w:r w:rsidRPr="001527F4">
              <w:rPr>
                <w:rFonts w:hint="eastAsia"/>
              </w:rPr>
              <w:t>店</w:t>
            </w:r>
          </w:p>
          <w:p w14:paraId="4373FF4A" w14:textId="1AEFF828" w:rsidR="00284D70" w:rsidRPr="001527F4" w:rsidRDefault="00284D70" w:rsidP="0021118A">
            <w:pPr>
              <w:ind w:leftChars="100" w:left="210"/>
            </w:pPr>
            <w:r w:rsidRPr="001527F4">
              <w:rPr>
                <w:rFonts w:hint="eastAsia"/>
              </w:rPr>
              <w:t>実施時期：令和</w:t>
            </w:r>
            <w:r w:rsidR="001527F4" w:rsidRPr="001527F4">
              <w:rPr>
                <w:rFonts w:hint="eastAsia"/>
              </w:rPr>
              <w:t>７</w:t>
            </w:r>
            <w:r w:rsidRPr="001527F4">
              <w:rPr>
                <w:rFonts w:hint="eastAsia"/>
              </w:rPr>
              <w:t>年１０月</w:t>
            </w:r>
            <w:r w:rsidR="001527F4" w:rsidRPr="001527F4">
              <w:rPr>
                <w:rFonts w:hint="eastAsia"/>
              </w:rPr>
              <w:t>２５</w:t>
            </w:r>
            <w:r w:rsidRPr="001527F4">
              <w:rPr>
                <w:rFonts w:hint="eastAsia"/>
              </w:rPr>
              <w:t>日（土）～</w:t>
            </w:r>
            <w:r w:rsidR="001527F4" w:rsidRPr="001527F4">
              <w:rPr>
                <w:rFonts w:hint="eastAsia"/>
              </w:rPr>
              <w:t>２６</w:t>
            </w:r>
            <w:r w:rsidRPr="001527F4">
              <w:rPr>
                <w:rFonts w:hint="eastAsia"/>
              </w:rPr>
              <w:t>日（日）</w:t>
            </w:r>
          </w:p>
          <w:p w14:paraId="5415A1BC" w14:textId="3E93D91C" w:rsidR="00284D70" w:rsidRPr="007F1B03" w:rsidRDefault="00284D70" w:rsidP="0021118A">
            <w:pPr>
              <w:ind w:leftChars="-8" w:left="-17" w:firstLineChars="108" w:firstLine="339"/>
            </w:pPr>
            <w:r w:rsidRPr="001527F4">
              <w:rPr>
                <w:rFonts w:hint="eastAsia"/>
                <w:spacing w:val="52"/>
                <w:kern w:val="0"/>
                <w:fitText w:val="840" w:id="-724287488"/>
              </w:rPr>
              <w:t>出展</w:t>
            </w:r>
            <w:r w:rsidRPr="001527F4">
              <w:rPr>
                <w:rFonts w:hint="eastAsia"/>
                <w:spacing w:val="1"/>
                <w:kern w:val="0"/>
                <w:fitText w:val="840" w:id="-724287488"/>
              </w:rPr>
              <w:t>者</w:t>
            </w:r>
            <w:r w:rsidRPr="001527F4">
              <w:rPr>
                <w:rFonts w:hint="eastAsia"/>
              </w:rPr>
              <w:t>：</w:t>
            </w:r>
            <w:r w:rsidR="007F1B03" w:rsidRPr="007F1B03">
              <w:rPr>
                <w:rFonts w:hint="eastAsia"/>
              </w:rPr>
              <w:t>8</w:t>
            </w:r>
            <w:r w:rsidR="009245C3" w:rsidRPr="007F1B03">
              <w:rPr>
                <w:rFonts w:hint="eastAsia"/>
              </w:rPr>
              <w:t>者</w:t>
            </w:r>
          </w:p>
          <w:p w14:paraId="436B194D" w14:textId="72E937EE" w:rsidR="00026B9D" w:rsidRPr="00417685" w:rsidRDefault="0021118A" w:rsidP="0021118A">
            <w:pPr>
              <w:ind w:leftChars="-7" w:left="-15" w:firstLineChars="7" w:firstLine="15"/>
              <w:rPr>
                <w:rFonts w:ascii="ＭＳ 明朝" w:hAnsi="ＭＳ 明朝"/>
                <w:color w:val="EE0000"/>
                <w:szCs w:val="21"/>
              </w:rPr>
            </w:pPr>
            <w:bookmarkStart w:id="28" w:name="_Hlk164599379"/>
            <w:r w:rsidRPr="00AD32D6">
              <w:rPr>
                <w:rFonts w:ascii="ＭＳ 明朝" w:hAnsi="ＭＳ 明朝" w:hint="eastAsia"/>
                <w:szCs w:val="21"/>
              </w:rPr>
              <w:t>・</w:t>
            </w:r>
            <w:r w:rsidR="00AD32D6" w:rsidRPr="00AD32D6">
              <w:rPr>
                <w:rFonts w:ascii="ＭＳ 明朝" w:hAnsi="ＭＳ 明朝" w:hint="eastAsia"/>
                <w:szCs w:val="21"/>
              </w:rPr>
              <w:t>マルキュウへの新商品提案は</w:t>
            </w:r>
            <w:bookmarkEnd w:id="28"/>
            <w:r w:rsidR="00AD32D6" w:rsidRPr="00AD32D6">
              <w:rPr>
                <w:rFonts w:ascii="ＭＳ 明朝" w:hAnsi="ＭＳ 明朝" w:hint="eastAsia"/>
                <w:szCs w:val="21"/>
              </w:rPr>
              <w:t>なかった</w:t>
            </w:r>
            <w:r w:rsidR="00453477" w:rsidRPr="00AD32D6">
              <w:rPr>
                <w:rFonts w:ascii="ＭＳ 明朝" w:hAnsi="ＭＳ 明朝" w:hint="eastAsia"/>
                <w:szCs w:val="21"/>
              </w:rPr>
              <w:t>。</w:t>
            </w:r>
          </w:p>
        </w:tc>
      </w:tr>
      <w:tr w:rsidR="00417685" w:rsidRPr="00417685" w14:paraId="2C3E8041" w14:textId="77777777" w:rsidTr="000C79F4">
        <w:tc>
          <w:tcPr>
            <w:tcW w:w="1795" w:type="dxa"/>
            <w:vAlign w:val="center"/>
          </w:tcPr>
          <w:p w14:paraId="399051DF" w14:textId="77777777" w:rsidR="00026B9D" w:rsidRPr="007C2DB5" w:rsidRDefault="00026B9D" w:rsidP="000C79F4">
            <w:pPr>
              <w:jc w:val="center"/>
            </w:pPr>
            <w:r w:rsidRPr="007C2DB5">
              <w:rPr>
                <w:rFonts w:hint="eastAsia"/>
              </w:rPr>
              <w:t>次期への対応</w:t>
            </w:r>
          </w:p>
        </w:tc>
        <w:tc>
          <w:tcPr>
            <w:tcW w:w="7265" w:type="dxa"/>
          </w:tcPr>
          <w:p w14:paraId="21C791E2" w14:textId="77777777" w:rsidR="00746CB2" w:rsidRDefault="0021118A" w:rsidP="00746CB2">
            <w:r w:rsidRPr="00F332AC">
              <w:rPr>
                <w:rFonts w:hint="eastAsia"/>
              </w:rPr>
              <w:t>・</w:t>
            </w:r>
            <w:r w:rsidR="00462E3A" w:rsidRPr="00F332AC">
              <w:rPr>
                <w:rFonts w:hint="eastAsia"/>
              </w:rPr>
              <w:t>マルキュウフェアにおいて</w:t>
            </w:r>
            <w:r w:rsidR="00462E3A" w:rsidRPr="00F332AC">
              <w:rPr>
                <w:rFonts w:asciiTheme="minorEastAsia" w:hAnsiTheme="minorEastAsia" w:hint="eastAsia"/>
              </w:rPr>
              <w:t>は今後</w:t>
            </w:r>
            <w:r w:rsidR="00462E3A" w:rsidRPr="00F332AC">
              <w:rPr>
                <w:rFonts w:hint="eastAsia"/>
              </w:rPr>
              <w:t>も開催予定であり、事業者の積極的な参加を促していく。</w:t>
            </w:r>
          </w:p>
          <w:p w14:paraId="07503CF0" w14:textId="5C1D1CFB" w:rsidR="009A04FF" w:rsidRPr="00417685" w:rsidRDefault="00746CB2" w:rsidP="00746CB2">
            <w:pPr>
              <w:rPr>
                <w:color w:val="EE0000"/>
              </w:rPr>
            </w:pPr>
            <w:r>
              <w:rPr>
                <w:rFonts w:hint="eastAsia"/>
              </w:rPr>
              <w:t>・</w:t>
            </w:r>
            <w:r w:rsidRPr="001527F4">
              <w:rPr>
                <w:rFonts w:hint="eastAsia"/>
              </w:rPr>
              <w:t>消費者への直接販売とともに、マルキュウバイヤーへの商品提案も行われるため、</w:t>
            </w:r>
            <w:r>
              <w:rPr>
                <w:rFonts w:hint="eastAsia"/>
              </w:rPr>
              <w:t>新商品の提案を事業者へ促していく。</w:t>
            </w:r>
          </w:p>
        </w:tc>
      </w:tr>
    </w:tbl>
    <w:p w14:paraId="6512F15E" w14:textId="1C7A3F94" w:rsidR="0021118A" w:rsidRPr="007C2DB5" w:rsidRDefault="0021118A" w:rsidP="00C5306C">
      <w:pPr>
        <w:rPr>
          <w:rFonts w:asciiTheme="minorEastAsia" w:hAnsiTheme="minorEastAsia"/>
        </w:rPr>
      </w:pPr>
      <w:bookmarkStart w:id="29" w:name="_Hlk164599770"/>
      <w:r w:rsidRPr="007C2DB5">
        <w:rPr>
          <w:rFonts w:asciiTheme="minorEastAsia" w:hAnsiTheme="minorEastAsia" w:hint="eastAsia"/>
        </w:rPr>
        <w:t xml:space="preserve">　③</w:t>
      </w:r>
      <w:r w:rsidRPr="007C2DB5">
        <w:rPr>
          <w:rFonts w:asciiTheme="minorEastAsia" w:hAnsiTheme="minorEastAsia" w:cs="Times New Roman" w:hint="eastAsia"/>
          <w:szCs w:val="21"/>
        </w:rPr>
        <w:t>ⅮＸ推進による販路開拓支援の強化</w:t>
      </w:r>
    </w:p>
    <w:tbl>
      <w:tblPr>
        <w:tblStyle w:val="a3"/>
        <w:tblW w:w="9060" w:type="dxa"/>
        <w:tblLook w:val="04A0" w:firstRow="1" w:lastRow="0" w:firstColumn="1" w:lastColumn="0" w:noHBand="0" w:noVBand="1"/>
      </w:tblPr>
      <w:tblGrid>
        <w:gridCol w:w="1795"/>
        <w:gridCol w:w="7265"/>
      </w:tblGrid>
      <w:tr w:rsidR="00417685" w:rsidRPr="00417685" w14:paraId="192E51BF" w14:textId="77777777" w:rsidTr="00B51811">
        <w:tc>
          <w:tcPr>
            <w:tcW w:w="1795" w:type="dxa"/>
            <w:vAlign w:val="center"/>
          </w:tcPr>
          <w:bookmarkEnd w:id="29"/>
          <w:p w14:paraId="7D4A9004" w14:textId="77777777" w:rsidR="00C5306C" w:rsidRPr="007C2DB5" w:rsidRDefault="00C5306C" w:rsidP="001D16CA">
            <w:pPr>
              <w:jc w:val="center"/>
            </w:pPr>
            <w:r w:rsidRPr="007C2DB5">
              <w:rPr>
                <w:rFonts w:hint="eastAsia"/>
                <w:spacing w:val="420"/>
                <w:kern w:val="0"/>
                <w:fitText w:val="1260" w:id="-993770488"/>
              </w:rPr>
              <w:t>内</w:t>
            </w:r>
            <w:r w:rsidRPr="007C2DB5">
              <w:rPr>
                <w:rFonts w:hint="eastAsia"/>
                <w:kern w:val="0"/>
                <w:fitText w:val="1260" w:id="-993770488"/>
              </w:rPr>
              <w:t>容</w:t>
            </w:r>
          </w:p>
        </w:tc>
        <w:tc>
          <w:tcPr>
            <w:tcW w:w="7265" w:type="dxa"/>
          </w:tcPr>
          <w:p w14:paraId="40CD4ABB" w14:textId="29DB522B" w:rsidR="00E35FC5" w:rsidRPr="00927296" w:rsidRDefault="0021118A" w:rsidP="0021118A">
            <w:pPr>
              <w:rPr>
                <w:szCs w:val="21"/>
              </w:rPr>
            </w:pPr>
            <w:r w:rsidRPr="00927296">
              <w:rPr>
                <w:rFonts w:hint="eastAsia"/>
                <w:szCs w:val="21"/>
              </w:rPr>
              <w:t>・</w:t>
            </w:r>
            <w:r w:rsidR="00E35FC5" w:rsidRPr="00927296">
              <w:rPr>
                <w:rFonts w:hint="eastAsia"/>
                <w:szCs w:val="21"/>
              </w:rPr>
              <w:t>ホームページの作成支援</w:t>
            </w:r>
          </w:p>
          <w:p w14:paraId="44B3CB92" w14:textId="48D77EFA" w:rsidR="00E35FC5" w:rsidRPr="00A54AA3" w:rsidRDefault="00E35FC5" w:rsidP="0021118A">
            <w:pPr>
              <w:rPr>
                <w:szCs w:val="21"/>
              </w:rPr>
            </w:pPr>
            <w:r w:rsidRPr="00A54AA3">
              <w:rPr>
                <w:rFonts w:hint="eastAsia"/>
                <w:szCs w:val="21"/>
              </w:rPr>
              <w:t>インターネットを通じて幅広く消費者に自社商品を購入してもらうため自</w:t>
            </w:r>
            <w:r w:rsidR="00155166" w:rsidRPr="00A54AA3">
              <w:rPr>
                <w:rFonts w:hint="eastAsia"/>
                <w:szCs w:val="21"/>
              </w:rPr>
              <w:t>者</w:t>
            </w:r>
            <w:r w:rsidRPr="00A54AA3">
              <w:rPr>
                <w:rFonts w:hint="eastAsia"/>
                <w:szCs w:val="21"/>
              </w:rPr>
              <w:t>ホームページの制作、改良、更新の支援を行う。</w:t>
            </w:r>
          </w:p>
          <w:p w14:paraId="5DEC1409" w14:textId="77777777" w:rsidR="00E35FC5" w:rsidRPr="00927296" w:rsidRDefault="00E35FC5" w:rsidP="00E35FC5">
            <w:pPr>
              <w:rPr>
                <w:szCs w:val="21"/>
              </w:rPr>
            </w:pPr>
            <w:r w:rsidRPr="00927296">
              <w:rPr>
                <w:rFonts w:hint="eastAsia"/>
                <w:szCs w:val="21"/>
              </w:rPr>
              <w:t>・ネットショップ開設及びＳＮＳ活用を支援</w:t>
            </w:r>
          </w:p>
          <w:p w14:paraId="4C23EC55" w14:textId="568D7A76" w:rsidR="00C5306C" w:rsidRPr="00417685" w:rsidRDefault="00E35FC5" w:rsidP="00E35FC5">
            <w:pPr>
              <w:rPr>
                <w:rFonts w:asciiTheme="minorEastAsia" w:hAnsiTheme="minorEastAsia" w:cs="MS-Gothic"/>
                <w:color w:val="EE0000"/>
                <w:sz w:val="22"/>
              </w:rPr>
            </w:pPr>
            <w:r w:rsidRPr="00A54AA3">
              <w:rPr>
                <w:rFonts w:hint="eastAsia"/>
                <w:szCs w:val="21"/>
              </w:rPr>
              <w:t>ＳＮＳの活用方法について助言し、当地域の情報や特徴ある商品など関連したＰＲにより観光誘客や自</w:t>
            </w:r>
            <w:r w:rsidR="00155166" w:rsidRPr="00A54AA3">
              <w:rPr>
                <w:rFonts w:hint="eastAsia"/>
                <w:szCs w:val="21"/>
              </w:rPr>
              <w:t>者</w:t>
            </w:r>
            <w:r w:rsidRPr="00A54AA3">
              <w:rPr>
                <w:rFonts w:hint="eastAsia"/>
                <w:szCs w:val="21"/>
              </w:rPr>
              <w:t>ホームページへの誘導、商品の購入に</w:t>
            </w:r>
            <w:r w:rsidR="00812478" w:rsidRPr="00A54AA3">
              <w:rPr>
                <w:rFonts w:hint="eastAsia"/>
                <w:szCs w:val="21"/>
              </w:rPr>
              <w:t>繋げる。</w:t>
            </w:r>
          </w:p>
        </w:tc>
      </w:tr>
      <w:tr w:rsidR="00417685" w:rsidRPr="00417685" w14:paraId="1E18DA49" w14:textId="77777777" w:rsidTr="00B51811">
        <w:tc>
          <w:tcPr>
            <w:tcW w:w="1795" w:type="dxa"/>
            <w:vAlign w:val="center"/>
          </w:tcPr>
          <w:p w14:paraId="2102D033" w14:textId="77777777" w:rsidR="00C5306C" w:rsidRPr="007C2DB5" w:rsidRDefault="00C5306C" w:rsidP="001D16CA">
            <w:pPr>
              <w:jc w:val="center"/>
            </w:pPr>
            <w:r w:rsidRPr="007C2DB5">
              <w:rPr>
                <w:rFonts w:hint="eastAsia"/>
                <w:spacing w:val="70"/>
                <w:kern w:val="0"/>
                <w:fitText w:val="1260" w:id="-993770487"/>
              </w:rPr>
              <w:t>実施結</w:t>
            </w:r>
            <w:r w:rsidRPr="007C2DB5">
              <w:rPr>
                <w:rFonts w:hint="eastAsia"/>
                <w:kern w:val="0"/>
                <w:fitText w:val="1260" w:id="-993770487"/>
              </w:rPr>
              <w:t>果</w:t>
            </w:r>
          </w:p>
        </w:tc>
        <w:tc>
          <w:tcPr>
            <w:tcW w:w="7265" w:type="dxa"/>
          </w:tcPr>
          <w:p w14:paraId="03F9F6C5" w14:textId="566029E9" w:rsidR="00C5306C" w:rsidRPr="00417685" w:rsidRDefault="00B51811" w:rsidP="00B51811">
            <w:pPr>
              <w:rPr>
                <w:color w:val="EE0000"/>
              </w:rPr>
            </w:pPr>
            <w:bookmarkStart w:id="30" w:name="_Hlk164600739"/>
            <w:r w:rsidRPr="00A54AA3">
              <w:rPr>
                <w:rFonts w:hint="eastAsia"/>
              </w:rPr>
              <w:t>・</w:t>
            </w:r>
            <w:r w:rsidR="00A87EDB">
              <w:rPr>
                <w:rFonts w:hint="eastAsia"/>
              </w:rPr>
              <w:t>２</w:t>
            </w:r>
            <w:r w:rsidR="009245C3" w:rsidRPr="00A87EDB">
              <w:rPr>
                <w:rFonts w:hint="eastAsia"/>
              </w:rPr>
              <w:t>者</w:t>
            </w:r>
            <w:r w:rsidR="00C5306C" w:rsidRPr="00A54AA3">
              <w:rPr>
                <w:rFonts w:hint="eastAsia"/>
              </w:rPr>
              <w:t>のホームページ作成支援、改良（</w:t>
            </w:r>
            <w:r w:rsidRPr="00A54AA3">
              <w:rPr>
                <w:rFonts w:hint="eastAsia"/>
              </w:rPr>
              <w:t>ＥＣ</w:t>
            </w:r>
            <w:r w:rsidR="00C5306C" w:rsidRPr="00A54AA3">
              <w:rPr>
                <w:rFonts w:asciiTheme="minorEastAsia" w:hAnsiTheme="minorEastAsia" w:cs="MS-Gothic" w:hint="eastAsia"/>
                <w:sz w:val="22"/>
              </w:rPr>
              <w:t>サイト</w:t>
            </w:r>
            <w:r w:rsidR="00C5306C" w:rsidRPr="00A54AA3">
              <w:rPr>
                <w:rFonts w:hint="eastAsia"/>
              </w:rPr>
              <w:t>）支援を行った。</w:t>
            </w:r>
          </w:p>
          <w:p w14:paraId="0E365D83" w14:textId="77777777" w:rsidR="00C5306C" w:rsidRDefault="0067562C" w:rsidP="0067562C">
            <w:pPr>
              <w:ind w:firstLineChars="100" w:firstLine="210"/>
              <w:rPr>
                <w:color w:val="EE0000"/>
              </w:rPr>
            </w:pPr>
            <w:r>
              <w:rPr>
                <w:rFonts w:hint="eastAsia"/>
              </w:rPr>
              <w:t>内</w:t>
            </w:r>
            <w:r w:rsidR="00A54AA3" w:rsidRPr="00A54AA3">
              <w:rPr>
                <w:rFonts w:hint="eastAsia"/>
              </w:rPr>
              <w:t>「グーペ」</w:t>
            </w:r>
            <w:r w:rsidR="00C5306C" w:rsidRPr="00A54AA3">
              <w:rPr>
                <w:rFonts w:hint="eastAsia"/>
              </w:rPr>
              <w:t>ホームページ作成支援先：</w:t>
            </w:r>
            <w:r w:rsidR="007B49FC" w:rsidRPr="00A54AA3">
              <w:rPr>
                <w:rFonts w:hint="eastAsia"/>
              </w:rPr>
              <w:t>製造業１</w:t>
            </w:r>
            <w:bookmarkEnd w:id="30"/>
          </w:p>
          <w:p w14:paraId="75DC4390" w14:textId="6C96AA2C" w:rsidR="0067562C" w:rsidRPr="0067562C" w:rsidRDefault="0067562C" w:rsidP="0067562C">
            <w:pPr>
              <w:ind w:firstLineChars="100" w:firstLine="210"/>
              <w:rPr>
                <w:color w:val="EE0000"/>
              </w:rPr>
            </w:pPr>
            <w:r w:rsidRPr="00A54AA3">
              <w:rPr>
                <w:rFonts w:hint="eastAsia"/>
              </w:rPr>
              <w:t>ホームページ作成支援先：</w:t>
            </w:r>
            <w:r>
              <w:rPr>
                <w:rFonts w:hint="eastAsia"/>
              </w:rPr>
              <w:t>サービス業</w:t>
            </w:r>
            <w:r w:rsidRPr="00A54AA3">
              <w:rPr>
                <w:rFonts w:hint="eastAsia"/>
              </w:rPr>
              <w:t>１</w:t>
            </w:r>
          </w:p>
        </w:tc>
      </w:tr>
      <w:tr w:rsidR="00417685" w:rsidRPr="00417685" w14:paraId="5AB982CC" w14:textId="77777777" w:rsidTr="00B51811">
        <w:trPr>
          <w:trHeight w:val="719"/>
        </w:trPr>
        <w:tc>
          <w:tcPr>
            <w:tcW w:w="1795" w:type="dxa"/>
            <w:vAlign w:val="center"/>
          </w:tcPr>
          <w:p w14:paraId="3A7AD672" w14:textId="77777777" w:rsidR="00C5306C" w:rsidRPr="007C2DB5" w:rsidRDefault="00C5306C" w:rsidP="001D16CA">
            <w:pPr>
              <w:jc w:val="center"/>
            </w:pPr>
            <w:r w:rsidRPr="007C2DB5">
              <w:rPr>
                <w:rFonts w:hint="eastAsia"/>
              </w:rPr>
              <w:t>次期への対応</w:t>
            </w:r>
          </w:p>
        </w:tc>
        <w:tc>
          <w:tcPr>
            <w:tcW w:w="7265" w:type="dxa"/>
          </w:tcPr>
          <w:p w14:paraId="1581A889" w14:textId="77777777" w:rsidR="00C5306C" w:rsidRPr="00A54AA3" w:rsidRDefault="00C5306C" w:rsidP="001D16CA">
            <w:pPr>
              <w:snapToGrid w:val="0"/>
              <w:spacing w:line="360" w:lineRule="exact"/>
              <w:ind w:rightChars="-57" w:right="-120"/>
            </w:pPr>
            <w:r w:rsidRPr="00A54AA3">
              <w:rPr>
                <w:rFonts w:hint="eastAsia"/>
              </w:rPr>
              <w:t>・ＤＸ推進により補助金や専門家派遣も活用しながらホームページ作成、</w:t>
            </w:r>
          </w:p>
          <w:p w14:paraId="2A2B506F" w14:textId="77777777" w:rsidR="00C5306C" w:rsidRPr="00417685" w:rsidRDefault="00C5306C" w:rsidP="001D16CA">
            <w:pPr>
              <w:snapToGrid w:val="0"/>
              <w:spacing w:line="360" w:lineRule="exact"/>
              <w:ind w:rightChars="-57" w:right="-120" w:firstLineChars="100" w:firstLine="210"/>
              <w:rPr>
                <w:color w:val="EE0000"/>
              </w:rPr>
            </w:pPr>
            <w:r w:rsidRPr="00A54AA3">
              <w:rPr>
                <w:rFonts w:hint="eastAsia"/>
              </w:rPr>
              <w:t>改良を支援しネットショップ、ＳＮＳ活用により販路拡大を促す。</w:t>
            </w:r>
          </w:p>
        </w:tc>
      </w:tr>
    </w:tbl>
    <w:p w14:paraId="1F17BD75" w14:textId="1E2D54F1" w:rsidR="00C5306C" w:rsidRPr="007C2DB5" w:rsidRDefault="00B51811" w:rsidP="00B51811">
      <w:pPr>
        <w:ind w:firstLineChars="100" w:firstLine="210"/>
        <w:rPr>
          <w:rFonts w:asciiTheme="minorEastAsia" w:hAnsiTheme="minorEastAsia"/>
          <w:szCs w:val="21"/>
        </w:rPr>
      </w:pPr>
      <w:r w:rsidRPr="007C2DB5">
        <w:rPr>
          <w:rFonts w:asciiTheme="minorEastAsia" w:hAnsiTheme="minorEastAsia" w:hint="eastAsia"/>
          <w:bCs/>
          <w:szCs w:val="21"/>
        </w:rPr>
        <w:t>④新たな需要</w:t>
      </w:r>
      <w:r w:rsidR="00C5306C" w:rsidRPr="007C2DB5">
        <w:rPr>
          <w:rFonts w:asciiTheme="minorEastAsia" w:hAnsiTheme="minorEastAsia" w:hint="eastAsia"/>
          <w:bCs/>
          <w:szCs w:val="21"/>
        </w:rPr>
        <w:t>開拓に</w:t>
      </w:r>
      <w:r w:rsidRPr="007C2DB5">
        <w:rPr>
          <w:rFonts w:asciiTheme="minorEastAsia" w:hAnsiTheme="minorEastAsia" w:hint="eastAsia"/>
          <w:bCs/>
          <w:szCs w:val="21"/>
        </w:rPr>
        <w:t>取組む意欲のある小規模事業者に対する</w:t>
      </w:r>
      <w:r w:rsidR="00C5306C" w:rsidRPr="007C2DB5">
        <w:rPr>
          <w:rFonts w:asciiTheme="minorEastAsia" w:hAnsiTheme="minorEastAsia" w:hint="eastAsia"/>
          <w:bCs/>
          <w:szCs w:val="21"/>
        </w:rPr>
        <w:t>各補助金等の支援</w:t>
      </w:r>
    </w:p>
    <w:tbl>
      <w:tblPr>
        <w:tblStyle w:val="a3"/>
        <w:tblW w:w="0" w:type="auto"/>
        <w:tblLook w:val="04A0" w:firstRow="1" w:lastRow="0" w:firstColumn="1" w:lastColumn="0" w:noHBand="0" w:noVBand="1"/>
      </w:tblPr>
      <w:tblGrid>
        <w:gridCol w:w="1795"/>
        <w:gridCol w:w="7265"/>
      </w:tblGrid>
      <w:tr w:rsidR="00417685" w:rsidRPr="00417685" w14:paraId="7D66F804" w14:textId="77777777" w:rsidTr="001D16CA">
        <w:tc>
          <w:tcPr>
            <w:tcW w:w="1795" w:type="dxa"/>
            <w:vAlign w:val="center"/>
          </w:tcPr>
          <w:p w14:paraId="6CCBF90F" w14:textId="77777777" w:rsidR="00C5306C" w:rsidRPr="007C2DB5" w:rsidRDefault="00C5306C" w:rsidP="001D16CA">
            <w:pPr>
              <w:jc w:val="center"/>
            </w:pPr>
            <w:r w:rsidRPr="007C2DB5">
              <w:rPr>
                <w:rFonts w:hint="eastAsia"/>
                <w:spacing w:val="420"/>
                <w:kern w:val="0"/>
                <w:fitText w:val="1260" w:id="-993770484"/>
              </w:rPr>
              <w:t>内</w:t>
            </w:r>
            <w:r w:rsidRPr="007C2DB5">
              <w:rPr>
                <w:rFonts w:hint="eastAsia"/>
                <w:kern w:val="0"/>
                <w:fitText w:val="1260" w:id="-993770484"/>
              </w:rPr>
              <w:t>容</w:t>
            </w:r>
          </w:p>
        </w:tc>
        <w:tc>
          <w:tcPr>
            <w:tcW w:w="7265" w:type="dxa"/>
          </w:tcPr>
          <w:p w14:paraId="681EB732" w14:textId="38F181C4" w:rsidR="00C5306C" w:rsidRPr="00417685" w:rsidRDefault="00C5306C" w:rsidP="001D16CA">
            <w:pPr>
              <w:rPr>
                <w:color w:val="EE0000"/>
              </w:rPr>
            </w:pPr>
            <w:r w:rsidRPr="007C2DB5">
              <w:rPr>
                <w:rFonts w:ascii="ＭＳ 明朝" w:hAnsi="ＭＳ 明朝" w:hint="eastAsia"/>
                <w:szCs w:val="21"/>
              </w:rPr>
              <w:t>・</w:t>
            </w:r>
            <w:r w:rsidR="009E234A" w:rsidRPr="007C2DB5">
              <w:rPr>
                <w:rFonts w:ascii="ＭＳ 明朝" w:hAnsi="ＭＳ 明朝" w:hint="eastAsia"/>
                <w:szCs w:val="21"/>
              </w:rPr>
              <w:t>経営資源の乏しい小規模事業者は、費用の面で展示会出展や整備を断念してしまう傾向があるため</w:t>
            </w:r>
            <w:r w:rsidRPr="007C2DB5">
              <w:rPr>
                <w:rFonts w:ascii="ＭＳ 明朝" w:hAnsi="ＭＳ 明朝" w:hint="eastAsia"/>
                <w:szCs w:val="21"/>
              </w:rPr>
              <w:t>補助金の活用を提案し需要開拓の取組を</w:t>
            </w:r>
            <w:r w:rsidR="009E234A" w:rsidRPr="007C2DB5">
              <w:rPr>
                <w:rFonts w:ascii="ＭＳ 明朝" w:hAnsi="ＭＳ 明朝" w:hint="eastAsia"/>
                <w:szCs w:val="21"/>
              </w:rPr>
              <w:t>支援する</w:t>
            </w:r>
            <w:r w:rsidRPr="007C2DB5">
              <w:rPr>
                <w:rFonts w:ascii="ＭＳ 明朝" w:hAnsi="ＭＳ 明朝" w:hint="eastAsia"/>
                <w:szCs w:val="21"/>
              </w:rPr>
              <w:t>。</w:t>
            </w:r>
          </w:p>
        </w:tc>
      </w:tr>
      <w:tr w:rsidR="00417685" w:rsidRPr="00417685" w14:paraId="5573D99C" w14:textId="77777777" w:rsidTr="001D16CA">
        <w:tc>
          <w:tcPr>
            <w:tcW w:w="1795" w:type="dxa"/>
            <w:vAlign w:val="center"/>
          </w:tcPr>
          <w:p w14:paraId="72459F25" w14:textId="77777777" w:rsidR="00C5306C" w:rsidRPr="007C2DB5" w:rsidRDefault="00C5306C" w:rsidP="001D16CA">
            <w:pPr>
              <w:jc w:val="center"/>
            </w:pPr>
            <w:r w:rsidRPr="007C2DB5">
              <w:rPr>
                <w:rFonts w:hint="eastAsia"/>
                <w:spacing w:val="70"/>
                <w:kern w:val="0"/>
                <w:fitText w:val="1260" w:id="-993770483"/>
              </w:rPr>
              <w:t>実施結</w:t>
            </w:r>
            <w:r w:rsidRPr="007C2DB5">
              <w:rPr>
                <w:rFonts w:hint="eastAsia"/>
                <w:kern w:val="0"/>
                <w:fitText w:val="1260" w:id="-993770483"/>
              </w:rPr>
              <w:t>果</w:t>
            </w:r>
          </w:p>
        </w:tc>
        <w:tc>
          <w:tcPr>
            <w:tcW w:w="7265" w:type="dxa"/>
          </w:tcPr>
          <w:p w14:paraId="73F74BA5" w14:textId="3BC26F25" w:rsidR="00C5306C" w:rsidRPr="007C2DB5" w:rsidRDefault="00C5306C" w:rsidP="009E234A">
            <w:pPr>
              <w:ind w:leftChars="-7" w:left="-15" w:firstLineChars="7" w:firstLine="15"/>
              <w:rPr>
                <w:rFonts w:ascii="ＭＳ 明朝" w:hAnsi="ＭＳ 明朝"/>
                <w:szCs w:val="21"/>
              </w:rPr>
            </w:pPr>
            <w:r w:rsidRPr="007C2DB5">
              <w:rPr>
                <w:rFonts w:ascii="ＭＳ 明朝" w:hAnsi="ＭＳ 明朝" w:hint="eastAsia"/>
                <w:szCs w:val="21"/>
              </w:rPr>
              <w:t>・積極的に事業を進める事業者に対し補助金の活用を提案し、計画実施に向けて取組んだ。</w:t>
            </w:r>
          </w:p>
          <w:p w14:paraId="20831A3F" w14:textId="58483F8A" w:rsidR="007C2DB5" w:rsidRPr="00A87EDB" w:rsidRDefault="00C5306C" w:rsidP="009245C3">
            <w:pPr>
              <w:ind w:leftChars="100" w:left="210"/>
              <w:rPr>
                <w:szCs w:val="21"/>
              </w:rPr>
            </w:pPr>
            <w:r w:rsidRPr="007C2DB5">
              <w:rPr>
                <w:rFonts w:hint="eastAsia"/>
                <w:szCs w:val="21"/>
              </w:rPr>
              <w:t>町個別商業包括的支援事業申請支援</w:t>
            </w:r>
            <w:r w:rsidR="00A87EDB" w:rsidRPr="00A87EDB">
              <w:rPr>
                <w:rFonts w:hint="eastAsia"/>
                <w:szCs w:val="21"/>
              </w:rPr>
              <w:t>４</w:t>
            </w:r>
            <w:r w:rsidRPr="00A87EDB">
              <w:rPr>
                <w:rFonts w:hint="eastAsia"/>
                <w:szCs w:val="21"/>
              </w:rPr>
              <w:t>者</w:t>
            </w:r>
          </w:p>
          <w:p w14:paraId="232E71BF" w14:textId="14BC188E" w:rsidR="00C5306C" w:rsidRDefault="007C2DB5" w:rsidP="009245C3">
            <w:pPr>
              <w:ind w:leftChars="100" w:left="210"/>
              <w:rPr>
                <w:szCs w:val="21"/>
              </w:rPr>
            </w:pPr>
            <w:r w:rsidRPr="007C2DB5">
              <w:rPr>
                <w:rFonts w:hint="eastAsia"/>
                <w:szCs w:val="21"/>
              </w:rPr>
              <w:t>ものづくり産業生産プロセス補助金</w:t>
            </w:r>
            <w:r>
              <w:rPr>
                <w:rFonts w:hint="eastAsia"/>
                <w:szCs w:val="21"/>
              </w:rPr>
              <w:t>１者、観光産業再生促進事業１者</w:t>
            </w:r>
          </w:p>
          <w:p w14:paraId="0FE2150C" w14:textId="3056BAC3" w:rsidR="007C2DB5" w:rsidRPr="007C2DB5" w:rsidRDefault="007C2DB5" w:rsidP="009245C3">
            <w:pPr>
              <w:ind w:leftChars="100" w:left="210"/>
              <w:rPr>
                <w:szCs w:val="21"/>
              </w:rPr>
            </w:pPr>
            <w:r>
              <w:rPr>
                <w:rFonts w:hint="eastAsia"/>
                <w:szCs w:val="21"/>
              </w:rPr>
              <w:t>スモール・ビジネス育成支援事業補助金１者</w:t>
            </w:r>
          </w:p>
          <w:p w14:paraId="47CE6E8C" w14:textId="77777777" w:rsidR="00C5306C" w:rsidRPr="00417685" w:rsidRDefault="00C5306C" w:rsidP="009245C3">
            <w:pPr>
              <w:ind w:leftChars="-7" w:left="-15" w:firstLineChars="7" w:firstLine="15"/>
              <w:rPr>
                <w:color w:val="EE0000"/>
              </w:rPr>
            </w:pPr>
            <w:r w:rsidRPr="007C2DB5">
              <w:rPr>
                <w:rFonts w:hint="eastAsia"/>
              </w:rPr>
              <w:t>・補助金等の情報は、商工会のホームページや広報誌、巡回訪問などを通じて管内小規模事業者に対して周知した。</w:t>
            </w:r>
          </w:p>
        </w:tc>
      </w:tr>
      <w:tr w:rsidR="00C5306C" w:rsidRPr="00417685" w14:paraId="19523A44" w14:textId="77777777" w:rsidTr="001D16CA">
        <w:trPr>
          <w:trHeight w:val="922"/>
        </w:trPr>
        <w:tc>
          <w:tcPr>
            <w:tcW w:w="1795" w:type="dxa"/>
            <w:vAlign w:val="center"/>
          </w:tcPr>
          <w:p w14:paraId="58700CF6" w14:textId="77777777" w:rsidR="00C5306C" w:rsidRPr="00417685" w:rsidRDefault="00C5306C" w:rsidP="001D16CA">
            <w:pPr>
              <w:jc w:val="center"/>
              <w:rPr>
                <w:color w:val="EE0000"/>
              </w:rPr>
            </w:pPr>
            <w:r w:rsidRPr="007C2DB5">
              <w:rPr>
                <w:rFonts w:hint="eastAsia"/>
              </w:rPr>
              <w:t>次期への対応</w:t>
            </w:r>
          </w:p>
        </w:tc>
        <w:tc>
          <w:tcPr>
            <w:tcW w:w="7265" w:type="dxa"/>
          </w:tcPr>
          <w:p w14:paraId="5DAE2AA8" w14:textId="77777777" w:rsidR="00C5306C" w:rsidRPr="007C2DB5" w:rsidRDefault="00C5306C" w:rsidP="00A82BFB">
            <w:pPr>
              <w:rPr>
                <w:rFonts w:asciiTheme="minorEastAsia" w:hAnsiTheme="minorEastAsia"/>
                <w:szCs w:val="21"/>
              </w:rPr>
            </w:pPr>
            <w:r w:rsidRPr="007C2DB5">
              <w:rPr>
                <w:rFonts w:asciiTheme="minorEastAsia" w:hAnsiTheme="minorEastAsia" w:hint="eastAsia"/>
                <w:szCs w:val="21"/>
              </w:rPr>
              <w:t>・引き続き販路開拓に積極的に取組む事業者の行動を後押しするため各種補助金の活用提案を行っていく。</w:t>
            </w:r>
          </w:p>
          <w:p w14:paraId="7DA76171" w14:textId="77777777" w:rsidR="00C5306C" w:rsidRPr="00417685" w:rsidRDefault="00C5306C" w:rsidP="001D16CA">
            <w:pPr>
              <w:ind w:left="210" w:hangingChars="100" w:hanging="210"/>
              <w:rPr>
                <w:rFonts w:asciiTheme="minorEastAsia" w:hAnsiTheme="minorEastAsia"/>
                <w:color w:val="EE0000"/>
                <w:szCs w:val="21"/>
              </w:rPr>
            </w:pPr>
            <w:r w:rsidRPr="007C2DB5">
              <w:rPr>
                <w:rFonts w:asciiTheme="minorEastAsia" w:hAnsiTheme="minorEastAsia" w:hint="eastAsia"/>
                <w:szCs w:val="21"/>
              </w:rPr>
              <w:t>・巡回や広報誌、商工会ホームページにて情報の発信に努めていく。</w:t>
            </w:r>
          </w:p>
        </w:tc>
      </w:tr>
    </w:tbl>
    <w:p w14:paraId="02921341" w14:textId="77777777" w:rsidR="00C5306C" w:rsidRDefault="00C5306C" w:rsidP="00C5306C">
      <w:pPr>
        <w:ind w:left="630" w:hangingChars="300" w:hanging="630"/>
        <w:rPr>
          <w:rFonts w:asciiTheme="minorEastAsia" w:hAnsiTheme="minorEastAsia"/>
          <w:bCs/>
          <w:color w:val="EE0000"/>
          <w:szCs w:val="21"/>
        </w:rPr>
      </w:pPr>
    </w:p>
    <w:p w14:paraId="591EA355" w14:textId="77777777" w:rsidR="00BD4936" w:rsidRDefault="00BD4936" w:rsidP="007267C1">
      <w:pPr>
        <w:ind w:left="630" w:hangingChars="300" w:hanging="630"/>
        <w:rPr>
          <w:rFonts w:asciiTheme="minorEastAsia" w:hAnsiTheme="minorEastAsia"/>
          <w:bCs/>
          <w:szCs w:val="21"/>
        </w:rPr>
      </w:pPr>
    </w:p>
    <w:p w14:paraId="203E36A4" w14:textId="77777777" w:rsidR="00644B43" w:rsidRDefault="00644B43" w:rsidP="007267C1">
      <w:pPr>
        <w:ind w:left="630" w:hangingChars="300" w:hanging="630"/>
        <w:rPr>
          <w:rFonts w:asciiTheme="minorEastAsia" w:hAnsiTheme="minorEastAsia"/>
          <w:bCs/>
          <w:szCs w:val="21"/>
        </w:rPr>
      </w:pPr>
    </w:p>
    <w:p w14:paraId="52394A92" w14:textId="1DFA23DA" w:rsidR="00C5306C" w:rsidRPr="00417685" w:rsidRDefault="00C5306C" w:rsidP="007267C1">
      <w:pPr>
        <w:ind w:left="630" w:hangingChars="300" w:hanging="630"/>
        <w:rPr>
          <w:color w:val="EE0000"/>
        </w:rPr>
      </w:pPr>
      <w:r w:rsidRPr="0031551D">
        <w:rPr>
          <w:rFonts w:asciiTheme="minorEastAsia" w:hAnsiTheme="minorEastAsia" w:hint="eastAsia"/>
          <w:bCs/>
          <w:szCs w:val="21"/>
        </w:rPr>
        <w:t>評価：首都圏でのイベント出展、販路開拓は予定していたイベン</w:t>
      </w:r>
      <w:r w:rsidR="00746CB2" w:rsidRPr="0031551D">
        <w:rPr>
          <w:rFonts w:asciiTheme="minorEastAsia" w:hAnsiTheme="minorEastAsia" w:hint="eastAsia"/>
          <w:bCs/>
          <w:szCs w:val="21"/>
        </w:rPr>
        <w:t>ト</w:t>
      </w:r>
      <w:r w:rsidR="008262AD" w:rsidRPr="0031551D">
        <w:rPr>
          <w:rFonts w:asciiTheme="minorEastAsia" w:hAnsiTheme="minorEastAsia" w:hint="eastAsia"/>
          <w:bCs/>
          <w:szCs w:val="21"/>
        </w:rPr>
        <w:t>に</w:t>
      </w:r>
      <w:r w:rsidR="0031551D" w:rsidRPr="0031551D">
        <w:rPr>
          <w:rFonts w:asciiTheme="minorEastAsia" w:hAnsiTheme="minorEastAsia" w:hint="eastAsia"/>
          <w:bCs/>
          <w:szCs w:val="21"/>
        </w:rPr>
        <w:t>商工会が主体となって</w:t>
      </w:r>
      <w:r w:rsidR="008262AD" w:rsidRPr="0031551D">
        <w:rPr>
          <w:rFonts w:asciiTheme="minorEastAsia" w:hAnsiTheme="minorEastAsia" w:hint="eastAsia"/>
          <w:bCs/>
          <w:szCs w:val="21"/>
        </w:rPr>
        <w:t>補助金を活用して参加</w:t>
      </w:r>
      <w:r w:rsidR="007267C1" w:rsidRPr="0031551D">
        <w:rPr>
          <w:rFonts w:asciiTheme="minorEastAsia" w:hAnsiTheme="minorEastAsia" w:hint="eastAsia"/>
          <w:bCs/>
          <w:szCs w:val="21"/>
        </w:rPr>
        <w:t>する</w:t>
      </w:r>
      <w:r w:rsidR="00746CB2" w:rsidRPr="0031551D">
        <w:rPr>
          <w:rFonts w:asciiTheme="minorEastAsia" w:hAnsiTheme="minorEastAsia" w:hint="eastAsia"/>
          <w:bCs/>
          <w:szCs w:val="21"/>
        </w:rPr>
        <w:t>予定であったが、</w:t>
      </w:r>
      <w:r w:rsidR="0031551D" w:rsidRPr="0031551D">
        <w:rPr>
          <w:rFonts w:asciiTheme="minorEastAsia" w:hAnsiTheme="minorEastAsia" w:hint="eastAsia"/>
          <w:bCs/>
          <w:szCs w:val="21"/>
        </w:rPr>
        <w:t>補助金要綱上の制約があり参加することができなかった。側面的な支援は実施した。また、</w:t>
      </w:r>
      <w:r w:rsidRPr="00746CB2">
        <w:rPr>
          <w:rFonts w:asciiTheme="minorEastAsia" w:hAnsiTheme="minorEastAsia" w:hint="eastAsia"/>
          <w:bCs/>
          <w:szCs w:val="21"/>
        </w:rPr>
        <w:t>ホームページ</w:t>
      </w:r>
      <w:r w:rsidR="007267C1" w:rsidRPr="00746CB2">
        <w:rPr>
          <w:rFonts w:asciiTheme="minorEastAsia" w:hAnsiTheme="minorEastAsia" w:hint="eastAsia"/>
          <w:bCs/>
          <w:szCs w:val="21"/>
        </w:rPr>
        <w:t>等</w:t>
      </w:r>
      <w:r w:rsidRPr="00746CB2">
        <w:rPr>
          <w:rFonts w:asciiTheme="minorEastAsia" w:hAnsiTheme="minorEastAsia" w:hint="eastAsia"/>
          <w:bCs/>
          <w:szCs w:val="21"/>
        </w:rPr>
        <w:t>制作・</w:t>
      </w:r>
      <w:r w:rsidRPr="00746CB2">
        <w:rPr>
          <w:rFonts w:hint="eastAsia"/>
        </w:rPr>
        <w:t>改良の目標件数も達成している。一方、マルキュウフェアにおいて商工会はイベント協力にとどまっており、</w:t>
      </w:r>
      <w:r w:rsidR="007267C1" w:rsidRPr="00746CB2">
        <w:rPr>
          <w:rFonts w:hint="eastAsia"/>
        </w:rPr>
        <w:t>今後は</w:t>
      </w:r>
      <w:r w:rsidRPr="00746CB2">
        <w:rPr>
          <w:rFonts w:hint="eastAsia"/>
        </w:rPr>
        <w:t>販路拡大に向けた個別商談の支援に</w:t>
      </w:r>
      <w:r w:rsidR="007267C1" w:rsidRPr="00746CB2">
        <w:rPr>
          <w:rFonts w:hint="eastAsia"/>
        </w:rPr>
        <w:t>繋げていきたい</w:t>
      </w:r>
      <w:r w:rsidRPr="00746CB2">
        <w:rPr>
          <w:rFonts w:hint="eastAsia"/>
        </w:rPr>
        <w:t>。</w:t>
      </w:r>
    </w:p>
    <w:p w14:paraId="7AEEA02C" w14:textId="34ED05F6" w:rsidR="00C5306C" w:rsidRPr="00417685" w:rsidRDefault="00C5306C" w:rsidP="00C5306C">
      <w:pPr>
        <w:ind w:right="210"/>
        <w:jc w:val="left"/>
        <w:rPr>
          <w:rFonts w:asciiTheme="minorEastAsia" w:hAnsiTheme="minorEastAsia"/>
          <w:bCs/>
          <w:color w:val="EE0000"/>
          <w:szCs w:val="21"/>
        </w:rPr>
      </w:pPr>
    </w:p>
    <w:p w14:paraId="2F83AFB9" w14:textId="36A757BC" w:rsidR="00C5306C" w:rsidRPr="00417685" w:rsidRDefault="00C5306C" w:rsidP="00C5306C">
      <w:pPr>
        <w:ind w:right="210"/>
        <w:jc w:val="right"/>
        <w:rPr>
          <w:rFonts w:ascii="HG丸ｺﾞｼｯｸM-PRO" w:eastAsia="HG丸ｺﾞｼｯｸM-PRO" w:hAnsi="HG丸ｺﾞｼｯｸM-PRO"/>
          <w:b/>
          <w:color w:val="EE0000"/>
          <w:szCs w:val="21"/>
        </w:rPr>
      </w:pPr>
    </w:p>
    <w:p w14:paraId="69F909DF" w14:textId="4596E9A5" w:rsidR="00C5306C" w:rsidRPr="00823556" w:rsidRDefault="00C5306C" w:rsidP="00C5306C">
      <w:pPr>
        <w:ind w:right="210"/>
        <w:jc w:val="right"/>
        <w:rPr>
          <w:rFonts w:ascii="HG丸ｺﾞｼｯｸM-PRO" w:eastAsia="HG丸ｺﾞｼｯｸM-PRO" w:hAnsi="HG丸ｺﾞｼｯｸM-PRO"/>
          <w:b/>
          <w:szCs w:val="21"/>
        </w:rPr>
      </w:pPr>
      <w:r w:rsidRPr="00823556">
        <w:rPr>
          <w:rFonts w:ascii="HG丸ｺﾞｼｯｸM-PRO" w:eastAsia="HG丸ｺﾞｼｯｸM-PRO" w:hAnsi="HG丸ｺﾞｼｯｸM-PRO" w:hint="eastAsia"/>
          <w:b/>
          <w:szCs w:val="21"/>
        </w:rPr>
        <w:t>総合評価【</w:t>
      </w:r>
      <w:r w:rsidRPr="00746CB2">
        <w:rPr>
          <w:rFonts w:ascii="HG丸ｺﾞｼｯｸM-PRO" w:eastAsia="HG丸ｺﾞｼｯｸM-PRO" w:hAnsi="HG丸ｺﾞｼｯｸM-PRO" w:hint="eastAsia"/>
          <w:b/>
          <w:szCs w:val="21"/>
        </w:rPr>
        <w:t xml:space="preserve">　</w:t>
      </w:r>
      <w:r w:rsidR="00823556" w:rsidRPr="00746CB2">
        <w:rPr>
          <w:rFonts w:ascii="HG丸ｺﾞｼｯｸM-PRO" w:eastAsia="HG丸ｺﾞｼｯｸM-PRO" w:hAnsi="HG丸ｺﾞｼｯｸM-PRO" w:hint="eastAsia"/>
          <w:b/>
          <w:szCs w:val="21"/>
        </w:rPr>
        <w:t>Ｂ</w:t>
      </w:r>
      <w:r w:rsidRPr="00746CB2">
        <w:rPr>
          <w:rFonts w:ascii="HG丸ｺﾞｼｯｸM-PRO" w:eastAsia="HG丸ｺﾞｼｯｸM-PRO" w:hAnsi="HG丸ｺﾞｼｯｸM-PRO" w:hint="eastAsia"/>
          <w:b/>
          <w:szCs w:val="21"/>
        </w:rPr>
        <w:t xml:space="preserve">　</w:t>
      </w:r>
      <w:r w:rsidRPr="00823556">
        <w:rPr>
          <w:rFonts w:ascii="HG丸ｺﾞｼｯｸM-PRO" w:eastAsia="HG丸ｺﾞｼｯｸM-PRO" w:hAnsi="HG丸ｺﾞｼｯｸM-PRO" w:hint="eastAsia"/>
          <w:b/>
          <w:szCs w:val="21"/>
        </w:rPr>
        <w:t>】</w:t>
      </w:r>
    </w:p>
    <w:p w14:paraId="11FC9CA9" w14:textId="77777777" w:rsidR="00C5306C" w:rsidRPr="00823556" w:rsidRDefault="00C5306C" w:rsidP="00C5306C">
      <w:pPr>
        <w:ind w:right="1054"/>
        <w:rPr>
          <w:rFonts w:ascii="HG丸ｺﾞｼｯｸM-PRO" w:eastAsia="HG丸ｺﾞｼｯｸM-PRO" w:hAnsi="HG丸ｺﾞｼｯｸM-PRO"/>
          <w:b/>
          <w:szCs w:val="21"/>
        </w:rPr>
      </w:pPr>
    </w:p>
    <w:p w14:paraId="2312C169" w14:textId="77777777" w:rsidR="00C5306C" w:rsidRPr="00417685" w:rsidRDefault="00C5306C" w:rsidP="00C5306C">
      <w:pPr>
        <w:ind w:right="1054"/>
        <w:rPr>
          <w:rFonts w:ascii="HG丸ｺﾞｼｯｸM-PRO" w:eastAsia="HG丸ｺﾞｼｯｸM-PRO" w:hAnsi="HG丸ｺﾞｼｯｸM-PRO"/>
          <w:b/>
          <w:color w:val="EE0000"/>
          <w:szCs w:val="21"/>
        </w:rPr>
      </w:pPr>
    </w:p>
    <w:p w14:paraId="21928D99" w14:textId="77777777" w:rsidR="00C5306C" w:rsidRPr="00417685" w:rsidRDefault="00C5306C" w:rsidP="00C5306C">
      <w:pPr>
        <w:ind w:right="1054"/>
        <w:rPr>
          <w:rFonts w:ascii="HG丸ｺﾞｼｯｸM-PRO" w:eastAsia="HG丸ｺﾞｼｯｸM-PRO" w:hAnsi="HG丸ｺﾞｼｯｸM-PRO"/>
          <w:b/>
          <w:color w:val="EE0000"/>
          <w:szCs w:val="21"/>
        </w:rPr>
      </w:pPr>
    </w:p>
    <w:p w14:paraId="0E4EDFC1" w14:textId="77777777" w:rsidR="00C5306C" w:rsidRPr="00417685" w:rsidRDefault="00C5306C" w:rsidP="00C5306C">
      <w:pPr>
        <w:ind w:right="1054"/>
        <w:rPr>
          <w:rFonts w:ascii="HG丸ｺﾞｼｯｸM-PRO" w:eastAsia="HG丸ｺﾞｼｯｸM-PRO" w:hAnsi="HG丸ｺﾞｼｯｸM-PRO"/>
          <w:b/>
          <w:color w:val="EE0000"/>
          <w:szCs w:val="21"/>
        </w:rPr>
      </w:pPr>
    </w:p>
    <w:p w14:paraId="02EAB94C" w14:textId="77777777" w:rsidR="00C5306C" w:rsidRPr="00417685" w:rsidRDefault="00C5306C" w:rsidP="00C5306C">
      <w:pPr>
        <w:ind w:right="1054"/>
        <w:rPr>
          <w:rFonts w:ascii="HG丸ｺﾞｼｯｸM-PRO" w:eastAsia="HG丸ｺﾞｼｯｸM-PRO" w:hAnsi="HG丸ｺﾞｼｯｸM-PRO"/>
          <w:b/>
          <w:color w:val="EE0000"/>
          <w:szCs w:val="21"/>
        </w:rPr>
      </w:pPr>
    </w:p>
    <w:p w14:paraId="01D34558" w14:textId="77777777" w:rsidR="00C5306C" w:rsidRPr="00417685" w:rsidRDefault="00C5306C" w:rsidP="00C5306C">
      <w:pPr>
        <w:ind w:right="1054"/>
        <w:rPr>
          <w:rFonts w:ascii="HG丸ｺﾞｼｯｸM-PRO" w:eastAsia="HG丸ｺﾞｼｯｸM-PRO" w:hAnsi="HG丸ｺﾞｼｯｸM-PRO"/>
          <w:b/>
          <w:color w:val="EE0000"/>
          <w:szCs w:val="21"/>
        </w:rPr>
      </w:pPr>
    </w:p>
    <w:p w14:paraId="2118054F" w14:textId="77777777" w:rsidR="00C5306C" w:rsidRPr="00417685" w:rsidRDefault="00C5306C" w:rsidP="00C5306C">
      <w:pPr>
        <w:ind w:right="1054"/>
        <w:rPr>
          <w:rFonts w:ascii="HG丸ｺﾞｼｯｸM-PRO" w:eastAsia="HG丸ｺﾞｼｯｸM-PRO" w:hAnsi="HG丸ｺﾞｼｯｸM-PRO"/>
          <w:b/>
          <w:color w:val="EE0000"/>
          <w:szCs w:val="21"/>
        </w:rPr>
      </w:pPr>
    </w:p>
    <w:p w14:paraId="319064FD" w14:textId="77777777" w:rsidR="00C5306C" w:rsidRPr="00417685" w:rsidRDefault="00C5306C" w:rsidP="00C5306C">
      <w:pPr>
        <w:ind w:right="1054"/>
        <w:rPr>
          <w:rFonts w:ascii="HG丸ｺﾞｼｯｸM-PRO" w:eastAsia="HG丸ｺﾞｼｯｸM-PRO" w:hAnsi="HG丸ｺﾞｼｯｸM-PRO"/>
          <w:b/>
          <w:color w:val="EE0000"/>
          <w:szCs w:val="21"/>
        </w:rPr>
      </w:pPr>
    </w:p>
    <w:p w14:paraId="0B7F0013" w14:textId="77777777" w:rsidR="00C5306C" w:rsidRPr="00417685" w:rsidRDefault="00C5306C" w:rsidP="00C5306C">
      <w:pPr>
        <w:ind w:right="1054"/>
        <w:rPr>
          <w:rFonts w:ascii="HG丸ｺﾞｼｯｸM-PRO" w:eastAsia="HG丸ｺﾞｼｯｸM-PRO" w:hAnsi="HG丸ｺﾞｼｯｸM-PRO"/>
          <w:b/>
          <w:color w:val="EE0000"/>
          <w:szCs w:val="21"/>
        </w:rPr>
      </w:pPr>
    </w:p>
    <w:p w14:paraId="22329B4A" w14:textId="77777777" w:rsidR="00C5306C" w:rsidRPr="00417685" w:rsidRDefault="00C5306C" w:rsidP="00C5306C">
      <w:pPr>
        <w:ind w:right="1054"/>
        <w:rPr>
          <w:rFonts w:ascii="HG丸ｺﾞｼｯｸM-PRO" w:eastAsia="HG丸ｺﾞｼｯｸM-PRO" w:hAnsi="HG丸ｺﾞｼｯｸM-PRO"/>
          <w:b/>
          <w:color w:val="EE0000"/>
          <w:szCs w:val="21"/>
        </w:rPr>
      </w:pPr>
    </w:p>
    <w:p w14:paraId="0A7C3D2E" w14:textId="77777777" w:rsidR="00C5306C" w:rsidRPr="00417685" w:rsidRDefault="00C5306C" w:rsidP="00C5306C">
      <w:pPr>
        <w:ind w:right="1054"/>
        <w:rPr>
          <w:rFonts w:ascii="HG丸ｺﾞｼｯｸM-PRO" w:eastAsia="HG丸ｺﾞｼｯｸM-PRO" w:hAnsi="HG丸ｺﾞｼｯｸM-PRO"/>
          <w:b/>
          <w:color w:val="EE0000"/>
          <w:szCs w:val="21"/>
        </w:rPr>
      </w:pPr>
    </w:p>
    <w:p w14:paraId="6D842CFF" w14:textId="77777777" w:rsidR="009E426D" w:rsidRDefault="009E426D" w:rsidP="00C5306C">
      <w:pPr>
        <w:ind w:right="1054"/>
        <w:rPr>
          <w:rFonts w:ascii="HG丸ｺﾞｼｯｸM-PRO" w:eastAsia="HG丸ｺﾞｼｯｸM-PRO" w:hAnsi="HG丸ｺﾞｼｯｸM-PRO"/>
          <w:b/>
          <w:color w:val="EE0000"/>
          <w:szCs w:val="21"/>
        </w:rPr>
      </w:pPr>
    </w:p>
    <w:p w14:paraId="2A820F14" w14:textId="77777777" w:rsidR="0031551D" w:rsidRDefault="0031551D" w:rsidP="00C5306C">
      <w:pPr>
        <w:ind w:right="1054"/>
        <w:rPr>
          <w:rFonts w:ascii="HG丸ｺﾞｼｯｸM-PRO" w:eastAsia="HG丸ｺﾞｼｯｸM-PRO" w:hAnsi="HG丸ｺﾞｼｯｸM-PRO"/>
          <w:b/>
          <w:color w:val="EE0000"/>
          <w:szCs w:val="21"/>
        </w:rPr>
      </w:pPr>
    </w:p>
    <w:p w14:paraId="5D98D7BE" w14:textId="77777777" w:rsidR="0031551D" w:rsidRDefault="0031551D" w:rsidP="00C5306C">
      <w:pPr>
        <w:ind w:right="1054"/>
        <w:rPr>
          <w:rFonts w:ascii="HG丸ｺﾞｼｯｸM-PRO" w:eastAsia="HG丸ｺﾞｼｯｸM-PRO" w:hAnsi="HG丸ｺﾞｼｯｸM-PRO"/>
          <w:b/>
          <w:color w:val="EE0000"/>
          <w:szCs w:val="21"/>
        </w:rPr>
      </w:pPr>
    </w:p>
    <w:p w14:paraId="58D080AE" w14:textId="77777777" w:rsidR="0031551D" w:rsidRDefault="0031551D" w:rsidP="00C5306C">
      <w:pPr>
        <w:ind w:right="1054"/>
        <w:rPr>
          <w:rFonts w:ascii="HG丸ｺﾞｼｯｸM-PRO" w:eastAsia="HG丸ｺﾞｼｯｸM-PRO" w:hAnsi="HG丸ｺﾞｼｯｸM-PRO"/>
          <w:b/>
          <w:color w:val="EE0000"/>
          <w:szCs w:val="21"/>
        </w:rPr>
      </w:pPr>
    </w:p>
    <w:p w14:paraId="6A3C15E4" w14:textId="77777777" w:rsidR="0031551D" w:rsidRDefault="0031551D" w:rsidP="00C5306C">
      <w:pPr>
        <w:ind w:right="1054"/>
        <w:rPr>
          <w:rFonts w:ascii="HG丸ｺﾞｼｯｸM-PRO" w:eastAsia="HG丸ｺﾞｼｯｸM-PRO" w:hAnsi="HG丸ｺﾞｼｯｸM-PRO"/>
          <w:b/>
          <w:color w:val="EE0000"/>
          <w:szCs w:val="21"/>
        </w:rPr>
      </w:pPr>
    </w:p>
    <w:p w14:paraId="69DBB09D" w14:textId="77777777" w:rsidR="0031551D" w:rsidRDefault="0031551D" w:rsidP="00C5306C">
      <w:pPr>
        <w:ind w:right="1054"/>
        <w:rPr>
          <w:rFonts w:ascii="HG丸ｺﾞｼｯｸM-PRO" w:eastAsia="HG丸ｺﾞｼｯｸM-PRO" w:hAnsi="HG丸ｺﾞｼｯｸM-PRO"/>
          <w:b/>
          <w:color w:val="EE0000"/>
          <w:szCs w:val="21"/>
        </w:rPr>
      </w:pPr>
    </w:p>
    <w:p w14:paraId="7DD89E9C" w14:textId="77777777" w:rsidR="0031551D" w:rsidRDefault="0031551D" w:rsidP="00C5306C">
      <w:pPr>
        <w:ind w:right="1054"/>
        <w:rPr>
          <w:rFonts w:ascii="HG丸ｺﾞｼｯｸM-PRO" w:eastAsia="HG丸ｺﾞｼｯｸM-PRO" w:hAnsi="HG丸ｺﾞｼｯｸM-PRO"/>
          <w:b/>
          <w:color w:val="EE0000"/>
          <w:szCs w:val="21"/>
        </w:rPr>
      </w:pPr>
    </w:p>
    <w:p w14:paraId="7B765015" w14:textId="77777777" w:rsidR="0031551D" w:rsidRDefault="0031551D" w:rsidP="00C5306C">
      <w:pPr>
        <w:ind w:right="1054"/>
        <w:rPr>
          <w:rFonts w:ascii="HG丸ｺﾞｼｯｸM-PRO" w:eastAsia="HG丸ｺﾞｼｯｸM-PRO" w:hAnsi="HG丸ｺﾞｼｯｸM-PRO"/>
          <w:b/>
          <w:color w:val="EE0000"/>
          <w:szCs w:val="21"/>
        </w:rPr>
      </w:pPr>
    </w:p>
    <w:p w14:paraId="5048E96F" w14:textId="77777777" w:rsidR="0031551D" w:rsidRDefault="0031551D" w:rsidP="00C5306C">
      <w:pPr>
        <w:ind w:right="1054"/>
        <w:rPr>
          <w:rFonts w:ascii="HG丸ｺﾞｼｯｸM-PRO" w:eastAsia="HG丸ｺﾞｼｯｸM-PRO" w:hAnsi="HG丸ｺﾞｼｯｸM-PRO"/>
          <w:b/>
          <w:color w:val="EE0000"/>
          <w:szCs w:val="21"/>
        </w:rPr>
      </w:pPr>
    </w:p>
    <w:p w14:paraId="095B3B19" w14:textId="77777777" w:rsidR="0031551D" w:rsidRDefault="0031551D" w:rsidP="00C5306C">
      <w:pPr>
        <w:ind w:right="1054"/>
        <w:rPr>
          <w:rFonts w:ascii="HG丸ｺﾞｼｯｸM-PRO" w:eastAsia="HG丸ｺﾞｼｯｸM-PRO" w:hAnsi="HG丸ｺﾞｼｯｸM-PRO"/>
          <w:b/>
          <w:color w:val="EE0000"/>
          <w:szCs w:val="21"/>
        </w:rPr>
      </w:pPr>
    </w:p>
    <w:p w14:paraId="18F5DF99" w14:textId="77777777" w:rsidR="0031551D" w:rsidRDefault="0031551D" w:rsidP="00C5306C">
      <w:pPr>
        <w:ind w:right="1054"/>
        <w:rPr>
          <w:rFonts w:ascii="HG丸ｺﾞｼｯｸM-PRO" w:eastAsia="HG丸ｺﾞｼｯｸM-PRO" w:hAnsi="HG丸ｺﾞｼｯｸM-PRO"/>
          <w:b/>
          <w:color w:val="EE0000"/>
          <w:szCs w:val="21"/>
        </w:rPr>
      </w:pPr>
    </w:p>
    <w:p w14:paraId="433926BB" w14:textId="77777777" w:rsidR="0031551D" w:rsidRDefault="0031551D" w:rsidP="00C5306C">
      <w:pPr>
        <w:ind w:right="1054"/>
        <w:rPr>
          <w:rFonts w:ascii="HG丸ｺﾞｼｯｸM-PRO" w:eastAsia="HG丸ｺﾞｼｯｸM-PRO" w:hAnsi="HG丸ｺﾞｼｯｸM-PRO"/>
          <w:b/>
          <w:color w:val="EE0000"/>
          <w:szCs w:val="21"/>
        </w:rPr>
      </w:pPr>
    </w:p>
    <w:p w14:paraId="5B91C78B" w14:textId="77777777" w:rsidR="0031551D" w:rsidRDefault="0031551D" w:rsidP="00C5306C">
      <w:pPr>
        <w:ind w:right="1054"/>
        <w:rPr>
          <w:rFonts w:ascii="HG丸ｺﾞｼｯｸM-PRO" w:eastAsia="HG丸ｺﾞｼｯｸM-PRO" w:hAnsi="HG丸ｺﾞｼｯｸM-PRO"/>
          <w:b/>
          <w:color w:val="EE0000"/>
          <w:szCs w:val="21"/>
        </w:rPr>
      </w:pPr>
    </w:p>
    <w:p w14:paraId="74E35CE8" w14:textId="77777777" w:rsidR="0031551D" w:rsidRDefault="0031551D" w:rsidP="00C5306C">
      <w:pPr>
        <w:ind w:right="1054"/>
        <w:rPr>
          <w:rFonts w:ascii="HG丸ｺﾞｼｯｸM-PRO" w:eastAsia="HG丸ｺﾞｼｯｸM-PRO" w:hAnsi="HG丸ｺﾞｼｯｸM-PRO"/>
          <w:b/>
          <w:color w:val="EE0000"/>
          <w:szCs w:val="21"/>
        </w:rPr>
      </w:pPr>
    </w:p>
    <w:p w14:paraId="4E613814" w14:textId="77777777" w:rsidR="00A13B47" w:rsidRDefault="00A13B47" w:rsidP="00C5306C">
      <w:pPr>
        <w:ind w:right="1054"/>
        <w:rPr>
          <w:rFonts w:ascii="HG丸ｺﾞｼｯｸM-PRO" w:eastAsia="HG丸ｺﾞｼｯｸM-PRO" w:hAnsi="HG丸ｺﾞｼｯｸM-PRO"/>
          <w:b/>
          <w:color w:val="EE0000"/>
          <w:szCs w:val="21"/>
        </w:rPr>
      </w:pPr>
    </w:p>
    <w:p w14:paraId="2408A6B5" w14:textId="77777777" w:rsidR="009755F9" w:rsidRDefault="009755F9" w:rsidP="00C5306C">
      <w:pPr>
        <w:ind w:right="1054"/>
        <w:rPr>
          <w:rFonts w:ascii="HG丸ｺﾞｼｯｸM-PRO" w:eastAsia="HG丸ｺﾞｼｯｸM-PRO" w:hAnsi="HG丸ｺﾞｼｯｸM-PRO"/>
          <w:b/>
          <w:color w:val="EE0000"/>
          <w:szCs w:val="21"/>
        </w:rPr>
      </w:pPr>
    </w:p>
    <w:p w14:paraId="6A9EF5F0" w14:textId="77777777" w:rsidR="009755F9" w:rsidRPr="00417685" w:rsidRDefault="009755F9" w:rsidP="00C5306C">
      <w:pPr>
        <w:ind w:right="1054"/>
        <w:rPr>
          <w:rFonts w:ascii="HG丸ｺﾞｼｯｸM-PRO" w:eastAsia="HG丸ｺﾞｼｯｸM-PRO" w:hAnsi="HG丸ｺﾞｼｯｸM-PRO"/>
          <w:b/>
          <w:color w:val="EE0000"/>
          <w:szCs w:val="21"/>
        </w:rPr>
      </w:pPr>
    </w:p>
    <w:p w14:paraId="7A22A9E4" w14:textId="77777777" w:rsidR="009E426D" w:rsidRPr="00417685" w:rsidRDefault="009E426D" w:rsidP="00C5306C">
      <w:pPr>
        <w:ind w:right="1054"/>
        <w:rPr>
          <w:rFonts w:ascii="HG丸ｺﾞｼｯｸM-PRO" w:eastAsia="HG丸ｺﾞｼｯｸM-PRO" w:hAnsi="HG丸ｺﾞｼｯｸM-PRO"/>
          <w:b/>
          <w:color w:val="EE0000"/>
          <w:szCs w:val="21"/>
        </w:rPr>
      </w:pPr>
    </w:p>
    <w:p w14:paraId="0ADCB635" w14:textId="77777777" w:rsidR="009E426D" w:rsidRPr="00417685" w:rsidRDefault="009E426D" w:rsidP="00C5306C">
      <w:pPr>
        <w:ind w:right="1054"/>
        <w:rPr>
          <w:rFonts w:ascii="HG丸ｺﾞｼｯｸM-PRO" w:eastAsia="HG丸ｺﾞｼｯｸM-PRO" w:hAnsi="HG丸ｺﾞｼｯｸM-PRO"/>
          <w:b/>
          <w:color w:val="EE0000"/>
          <w:szCs w:val="21"/>
        </w:rPr>
      </w:pPr>
    </w:p>
    <w:p w14:paraId="6DF819E7" w14:textId="77777777" w:rsidR="009E426D" w:rsidRPr="00417685" w:rsidRDefault="009E426D" w:rsidP="00C5306C">
      <w:pPr>
        <w:ind w:right="1054"/>
        <w:rPr>
          <w:rFonts w:ascii="HG丸ｺﾞｼｯｸM-PRO" w:eastAsia="HG丸ｺﾞｼｯｸM-PRO" w:hAnsi="HG丸ｺﾞｼｯｸM-PRO"/>
          <w:b/>
          <w:color w:val="EE0000"/>
          <w:szCs w:val="21"/>
        </w:rPr>
      </w:pPr>
    </w:p>
    <w:p w14:paraId="59D4086B" w14:textId="157F8E0C" w:rsidR="009E426D" w:rsidRPr="00644B43" w:rsidRDefault="009E426D" w:rsidP="009E426D">
      <w:pPr>
        <w:rPr>
          <w:rFonts w:ascii="HG丸ｺﾞｼｯｸM-PRO" w:eastAsia="HG丸ｺﾞｼｯｸM-PRO" w:hAnsi="HG丸ｺﾞｼｯｸM-PRO"/>
          <w:b/>
          <w:color w:val="FFFFFF" w:themeColor="background1"/>
          <w:sz w:val="24"/>
          <w:szCs w:val="24"/>
          <w:shd w:val="clear" w:color="auto" w:fill="767171" w:themeFill="background2" w:themeFillShade="80"/>
        </w:rPr>
      </w:pPr>
      <w:bookmarkStart w:id="31" w:name="_Hlk228369078"/>
      <w:r w:rsidRPr="00644B43">
        <w:rPr>
          <w:rFonts w:ascii="HG丸ｺﾞｼｯｸM-PRO" w:eastAsia="HG丸ｺﾞｼｯｸM-PRO" w:hAnsi="HG丸ｺﾞｼｯｸM-PRO" w:hint="eastAsia"/>
          <w:b/>
          <w:color w:val="FFFFFF" w:themeColor="background1"/>
          <w:sz w:val="24"/>
          <w:szCs w:val="24"/>
          <w:shd w:val="clear" w:color="auto" w:fill="767171" w:themeFill="background2" w:themeFillShade="80"/>
        </w:rPr>
        <w:lastRenderedPageBreak/>
        <w:t>（</w:t>
      </w:r>
      <w:r w:rsidR="004B3F3A" w:rsidRPr="00644B43">
        <w:rPr>
          <w:rFonts w:ascii="HG丸ｺﾞｼｯｸM-PRO" w:eastAsia="HG丸ｺﾞｼｯｸM-PRO" w:hAnsi="HG丸ｺﾞｼｯｸM-PRO" w:hint="eastAsia"/>
          <w:b/>
          <w:color w:val="FFFFFF" w:themeColor="background1"/>
          <w:sz w:val="24"/>
          <w:szCs w:val="24"/>
          <w:shd w:val="clear" w:color="auto" w:fill="767171" w:themeFill="background2" w:themeFillShade="80"/>
        </w:rPr>
        <w:t>７</w:t>
      </w:r>
      <w:r w:rsidRPr="00644B43">
        <w:rPr>
          <w:rFonts w:ascii="HG丸ｺﾞｼｯｸM-PRO" w:eastAsia="HG丸ｺﾞｼｯｸM-PRO" w:hAnsi="HG丸ｺﾞｼｯｸM-PRO" w:hint="eastAsia"/>
          <w:b/>
          <w:color w:val="FFFFFF" w:themeColor="background1"/>
          <w:sz w:val="24"/>
          <w:szCs w:val="24"/>
          <w:shd w:val="clear" w:color="auto" w:fill="767171" w:themeFill="background2" w:themeFillShade="80"/>
        </w:rPr>
        <w:t>）</w:t>
      </w:r>
      <w:r w:rsidR="00121D33" w:rsidRPr="00644B43">
        <w:rPr>
          <w:rFonts w:ascii="HG丸ｺﾞｼｯｸM-PRO" w:eastAsia="HG丸ｺﾞｼｯｸM-PRO" w:hAnsi="HG丸ｺﾞｼｯｸM-PRO" w:hint="eastAsia"/>
          <w:b/>
          <w:color w:val="FFFFFF" w:themeColor="background1"/>
          <w:sz w:val="24"/>
          <w:szCs w:val="24"/>
          <w:shd w:val="clear" w:color="auto" w:fill="767171" w:themeFill="background2" w:themeFillShade="80"/>
        </w:rPr>
        <w:t>支援能力向上のための取組み</w:t>
      </w:r>
      <w:r w:rsidRPr="00644B43">
        <w:rPr>
          <w:rFonts w:ascii="HG丸ｺﾞｼｯｸM-PRO" w:eastAsia="HG丸ｺﾞｼｯｸM-PRO" w:hAnsi="HG丸ｺﾞｼｯｸM-PRO" w:hint="eastAsia"/>
          <w:b/>
          <w:color w:val="FFFFFF" w:themeColor="background1"/>
          <w:sz w:val="24"/>
          <w:szCs w:val="24"/>
          <w:shd w:val="clear" w:color="auto" w:fill="767171" w:themeFill="background2" w:themeFillShade="80"/>
        </w:rPr>
        <w:t xml:space="preserve">　</w:t>
      </w:r>
    </w:p>
    <w:bookmarkEnd w:id="31"/>
    <w:p w14:paraId="3653E7DC" w14:textId="77777777" w:rsidR="009E426D" w:rsidRPr="00D342EE" w:rsidRDefault="009E426D" w:rsidP="009E426D">
      <w:r w:rsidRPr="00D342EE">
        <w:rPr>
          <w:rFonts w:hint="eastAsia"/>
        </w:rPr>
        <w:t>■事業の目的</w:t>
      </w:r>
    </w:p>
    <w:p w14:paraId="3D090B11" w14:textId="56FFEA27" w:rsidR="00121D33" w:rsidRPr="00D342EE" w:rsidRDefault="009E426D" w:rsidP="00121D33">
      <w:r w:rsidRPr="00D342EE">
        <w:rPr>
          <w:rFonts w:hint="eastAsia"/>
        </w:rPr>
        <w:t xml:space="preserve">　</w:t>
      </w:r>
      <w:r w:rsidR="00121D33" w:rsidRPr="00D342EE">
        <w:rPr>
          <w:rFonts w:hint="eastAsia"/>
        </w:rPr>
        <w:t>小規模事業者の維持存続が地域経済の活性化に繋がるため、関係支援機関と連携して支援能力向上に努める。経営発達支援事業の円滑な実施に向けた支援能力向上のための取組み。（職員全員）</w:t>
      </w:r>
    </w:p>
    <w:p w14:paraId="18E9588E" w14:textId="77777777" w:rsidR="001F7CD9" w:rsidRPr="00417685" w:rsidRDefault="001F7CD9" w:rsidP="001F7CD9">
      <w:pPr>
        <w:jc w:val="left"/>
        <w:rPr>
          <w:color w:val="EE0000"/>
          <w:szCs w:val="21"/>
        </w:rPr>
      </w:pPr>
    </w:p>
    <w:p w14:paraId="5D13D679" w14:textId="51F8E8BE" w:rsidR="001F7CD9" w:rsidRPr="00D342EE" w:rsidRDefault="001F7CD9" w:rsidP="001F7CD9">
      <w:r w:rsidRPr="00D342EE">
        <w:rPr>
          <w:rFonts w:hint="eastAsia"/>
        </w:rPr>
        <w:t>■定量目標および実績（※</w:t>
      </w:r>
      <w:r w:rsidRPr="00D342EE">
        <w:rPr>
          <w:rFonts w:asciiTheme="minorEastAsia" w:hAnsiTheme="minorEastAsia" w:hint="eastAsia"/>
        </w:rPr>
        <w:t>他の支援機関との連携）</w:t>
      </w:r>
    </w:p>
    <w:tbl>
      <w:tblPr>
        <w:tblStyle w:val="a3"/>
        <w:tblW w:w="9065" w:type="dxa"/>
        <w:tblInd w:w="-5" w:type="dxa"/>
        <w:tblCellMar>
          <w:left w:w="99" w:type="dxa"/>
          <w:right w:w="99" w:type="dxa"/>
        </w:tblCellMar>
        <w:tblLook w:val="0000" w:firstRow="0" w:lastRow="0" w:firstColumn="0" w:lastColumn="0" w:noHBand="0" w:noVBand="0"/>
      </w:tblPr>
      <w:tblGrid>
        <w:gridCol w:w="4935"/>
        <w:gridCol w:w="1050"/>
        <w:gridCol w:w="945"/>
        <w:gridCol w:w="945"/>
        <w:gridCol w:w="1190"/>
      </w:tblGrid>
      <w:tr w:rsidR="00417685" w:rsidRPr="00417685" w14:paraId="2E8B491C" w14:textId="77777777" w:rsidTr="00644B43">
        <w:trPr>
          <w:trHeight w:val="246"/>
        </w:trPr>
        <w:tc>
          <w:tcPr>
            <w:tcW w:w="4935" w:type="dxa"/>
            <w:shd w:val="clear" w:color="auto" w:fill="D9D9D9" w:themeFill="background1" w:themeFillShade="D9"/>
          </w:tcPr>
          <w:p w14:paraId="731A0EF3" w14:textId="77777777" w:rsidR="001F7CD9" w:rsidRPr="00D342EE" w:rsidRDefault="001F7CD9" w:rsidP="00585CE5">
            <w:pPr>
              <w:ind w:left="-5"/>
              <w:jc w:val="center"/>
            </w:pPr>
            <w:r w:rsidRPr="00D342EE">
              <w:rPr>
                <w:rFonts w:hint="eastAsia"/>
              </w:rPr>
              <w:t>内　容</w:t>
            </w:r>
          </w:p>
        </w:tc>
        <w:tc>
          <w:tcPr>
            <w:tcW w:w="1050" w:type="dxa"/>
            <w:shd w:val="clear" w:color="auto" w:fill="D9D9D9" w:themeFill="background1" w:themeFillShade="D9"/>
          </w:tcPr>
          <w:p w14:paraId="49BC79BC" w14:textId="77777777" w:rsidR="001F7CD9" w:rsidRPr="00D342EE" w:rsidRDefault="001F7CD9" w:rsidP="00585CE5">
            <w:pPr>
              <w:ind w:left="-5"/>
              <w:jc w:val="center"/>
            </w:pPr>
            <w:r w:rsidRPr="00D342EE">
              <w:rPr>
                <w:rFonts w:hint="eastAsia"/>
              </w:rPr>
              <w:t>目標</w:t>
            </w:r>
          </w:p>
        </w:tc>
        <w:tc>
          <w:tcPr>
            <w:tcW w:w="945" w:type="dxa"/>
            <w:shd w:val="clear" w:color="auto" w:fill="D9D9D9" w:themeFill="background1" w:themeFillShade="D9"/>
          </w:tcPr>
          <w:p w14:paraId="5E970C11" w14:textId="77777777" w:rsidR="001F7CD9" w:rsidRPr="00D342EE" w:rsidRDefault="001F7CD9" w:rsidP="00585CE5">
            <w:pPr>
              <w:ind w:left="-5"/>
              <w:jc w:val="center"/>
            </w:pPr>
            <w:r w:rsidRPr="00D342EE">
              <w:rPr>
                <w:rFonts w:hint="eastAsia"/>
              </w:rPr>
              <w:t>実績</w:t>
            </w:r>
          </w:p>
        </w:tc>
        <w:tc>
          <w:tcPr>
            <w:tcW w:w="945" w:type="dxa"/>
            <w:shd w:val="clear" w:color="auto" w:fill="D9D9D9" w:themeFill="background1" w:themeFillShade="D9"/>
          </w:tcPr>
          <w:p w14:paraId="63B6E228" w14:textId="77777777" w:rsidR="001F7CD9" w:rsidRPr="00D342EE" w:rsidRDefault="001F7CD9" w:rsidP="00585CE5">
            <w:pPr>
              <w:widowControl/>
              <w:jc w:val="center"/>
            </w:pPr>
            <w:r w:rsidRPr="00D342EE">
              <w:rPr>
                <w:rFonts w:hint="eastAsia"/>
              </w:rPr>
              <w:t>達成率</w:t>
            </w:r>
          </w:p>
        </w:tc>
        <w:tc>
          <w:tcPr>
            <w:tcW w:w="1190" w:type="dxa"/>
            <w:shd w:val="clear" w:color="auto" w:fill="D9D9D9" w:themeFill="background1" w:themeFillShade="D9"/>
          </w:tcPr>
          <w:p w14:paraId="7A0F0DA4" w14:textId="77777777" w:rsidR="001F7CD9" w:rsidRPr="00D342EE" w:rsidRDefault="001F7CD9" w:rsidP="00585CE5">
            <w:pPr>
              <w:widowControl/>
              <w:jc w:val="center"/>
            </w:pPr>
            <w:r w:rsidRPr="00D342EE">
              <w:rPr>
                <w:rFonts w:hint="eastAsia"/>
              </w:rPr>
              <w:t>備　考</w:t>
            </w:r>
          </w:p>
        </w:tc>
      </w:tr>
      <w:tr w:rsidR="00417685" w:rsidRPr="00417685" w14:paraId="2B8BC606" w14:textId="77777777" w:rsidTr="009327BC">
        <w:tblPrEx>
          <w:tblCellMar>
            <w:left w:w="108" w:type="dxa"/>
            <w:right w:w="108" w:type="dxa"/>
          </w:tblCellMar>
          <w:tblLook w:val="04A0" w:firstRow="1" w:lastRow="0" w:firstColumn="1" w:lastColumn="0" w:noHBand="0" w:noVBand="1"/>
        </w:tblPrEx>
        <w:trPr>
          <w:trHeight w:val="237"/>
        </w:trPr>
        <w:tc>
          <w:tcPr>
            <w:tcW w:w="4935" w:type="dxa"/>
          </w:tcPr>
          <w:p w14:paraId="30808CD1" w14:textId="31E19D76" w:rsidR="001F7CD9" w:rsidRPr="00D342EE" w:rsidRDefault="001F7CD9" w:rsidP="001F7CD9">
            <w:pPr>
              <w:rPr>
                <w:rFonts w:asciiTheme="minorEastAsia" w:hAnsiTheme="minorEastAsia"/>
              </w:rPr>
            </w:pPr>
            <w:r w:rsidRPr="00D342EE">
              <w:rPr>
                <w:rFonts w:asciiTheme="minorEastAsia" w:hAnsiTheme="minorEastAsia" w:hint="eastAsia"/>
                <w:szCs w:val="21"/>
              </w:rPr>
              <w:t>■津和野町三団体連絡会議</w:t>
            </w:r>
          </w:p>
        </w:tc>
        <w:tc>
          <w:tcPr>
            <w:tcW w:w="1050" w:type="dxa"/>
          </w:tcPr>
          <w:p w14:paraId="4EA6F901" w14:textId="011F3E49" w:rsidR="001F7CD9" w:rsidRPr="00D342EE" w:rsidRDefault="001F7CD9" w:rsidP="00585CE5">
            <w:pPr>
              <w:jc w:val="center"/>
            </w:pPr>
            <w:r w:rsidRPr="00D342EE">
              <w:rPr>
                <w:rFonts w:hint="eastAsia"/>
              </w:rPr>
              <w:t>12</w:t>
            </w:r>
            <w:r w:rsidRPr="00D342EE">
              <w:rPr>
                <w:rFonts w:hint="eastAsia"/>
              </w:rPr>
              <w:t>回</w:t>
            </w:r>
          </w:p>
        </w:tc>
        <w:tc>
          <w:tcPr>
            <w:tcW w:w="945" w:type="dxa"/>
          </w:tcPr>
          <w:p w14:paraId="76AB7559" w14:textId="77777777" w:rsidR="001F7CD9" w:rsidRPr="00EB6789" w:rsidRDefault="001F7CD9" w:rsidP="00585CE5">
            <w:pPr>
              <w:jc w:val="center"/>
            </w:pPr>
            <w:r w:rsidRPr="00EB6789">
              <w:rPr>
                <w:rFonts w:hint="eastAsia"/>
              </w:rPr>
              <w:t>12</w:t>
            </w:r>
            <w:r w:rsidRPr="00EB6789">
              <w:rPr>
                <w:rFonts w:hint="eastAsia"/>
              </w:rPr>
              <w:t>回</w:t>
            </w:r>
          </w:p>
        </w:tc>
        <w:tc>
          <w:tcPr>
            <w:tcW w:w="945" w:type="dxa"/>
          </w:tcPr>
          <w:p w14:paraId="2AC1DD4E" w14:textId="77777777" w:rsidR="001F7CD9" w:rsidRPr="00EB6789" w:rsidRDefault="001F7CD9" w:rsidP="00585CE5">
            <w:pPr>
              <w:widowControl/>
              <w:jc w:val="center"/>
            </w:pPr>
            <w:r w:rsidRPr="00EB6789">
              <w:rPr>
                <w:rFonts w:hint="eastAsia"/>
              </w:rPr>
              <w:t>100</w:t>
            </w:r>
            <w:r w:rsidRPr="00EB6789">
              <w:rPr>
                <w:rFonts w:hint="eastAsia"/>
              </w:rPr>
              <w:t>％</w:t>
            </w:r>
          </w:p>
        </w:tc>
        <w:tc>
          <w:tcPr>
            <w:tcW w:w="1190" w:type="dxa"/>
          </w:tcPr>
          <w:p w14:paraId="6A53CA7B" w14:textId="77777777" w:rsidR="001F7CD9" w:rsidRPr="00417685" w:rsidRDefault="001F7CD9" w:rsidP="00585CE5">
            <w:pPr>
              <w:widowControl/>
              <w:jc w:val="left"/>
              <w:rPr>
                <w:b/>
                <w:bCs/>
                <w:color w:val="EE0000"/>
              </w:rPr>
            </w:pPr>
          </w:p>
        </w:tc>
      </w:tr>
      <w:tr w:rsidR="00417685" w:rsidRPr="00417685" w14:paraId="39610805" w14:textId="77777777" w:rsidTr="009327BC">
        <w:tblPrEx>
          <w:tblCellMar>
            <w:left w:w="108" w:type="dxa"/>
            <w:right w:w="108" w:type="dxa"/>
          </w:tblCellMar>
          <w:tblLook w:val="04A0" w:firstRow="1" w:lastRow="0" w:firstColumn="1" w:lastColumn="0" w:noHBand="0" w:noVBand="1"/>
        </w:tblPrEx>
        <w:trPr>
          <w:trHeight w:val="237"/>
        </w:trPr>
        <w:tc>
          <w:tcPr>
            <w:tcW w:w="4935" w:type="dxa"/>
          </w:tcPr>
          <w:p w14:paraId="2C3898E4" w14:textId="3AF4A8AE" w:rsidR="001F7CD9" w:rsidRPr="00D342EE" w:rsidRDefault="001F7CD9" w:rsidP="001F7CD9">
            <w:pPr>
              <w:rPr>
                <w:rFonts w:asciiTheme="minorEastAsia" w:hAnsiTheme="minorEastAsia"/>
                <w:bCs/>
                <w:szCs w:val="21"/>
              </w:rPr>
            </w:pPr>
            <w:r w:rsidRPr="00D342EE">
              <w:rPr>
                <w:rFonts w:asciiTheme="minorEastAsia" w:hAnsiTheme="minorEastAsia" w:hint="eastAsia"/>
                <w:bCs/>
                <w:szCs w:val="21"/>
              </w:rPr>
              <w:t>■島根県連石見事務所連絡会議・石見地区商工会経営指導員等会議</w:t>
            </w:r>
          </w:p>
        </w:tc>
        <w:tc>
          <w:tcPr>
            <w:tcW w:w="1050" w:type="dxa"/>
            <w:vAlign w:val="center"/>
          </w:tcPr>
          <w:p w14:paraId="124E2BF6" w14:textId="460A2C10" w:rsidR="001F7CD9" w:rsidRPr="00D342EE" w:rsidRDefault="009327BC" w:rsidP="009327BC">
            <w:pPr>
              <w:jc w:val="center"/>
            </w:pPr>
            <w:r w:rsidRPr="00D342EE">
              <w:rPr>
                <w:rFonts w:hint="eastAsia"/>
              </w:rPr>
              <w:t>２回</w:t>
            </w:r>
          </w:p>
        </w:tc>
        <w:tc>
          <w:tcPr>
            <w:tcW w:w="945" w:type="dxa"/>
            <w:vAlign w:val="center"/>
          </w:tcPr>
          <w:p w14:paraId="5BF93AA2" w14:textId="40A76731" w:rsidR="00924DF3" w:rsidRPr="005D6B3D" w:rsidRDefault="00924DF3" w:rsidP="00924DF3">
            <w:pPr>
              <w:jc w:val="center"/>
            </w:pPr>
            <w:r w:rsidRPr="005D6B3D">
              <w:rPr>
                <w:rFonts w:hint="eastAsia"/>
              </w:rPr>
              <w:t>３回</w:t>
            </w:r>
          </w:p>
        </w:tc>
        <w:tc>
          <w:tcPr>
            <w:tcW w:w="945" w:type="dxa"/>
            <w:vAlign w:val="center"/>
          </w:tcPr>
          <w:p w14:paraId="034B3086" w14:textId="54396A2E" w:rsidR="001F7CD9" w:rsidRPr="005D6B3D" w:rsidRDefault="00051EF0" w:rsidP="009327BC">
            <w:pPr>
              <w:widowControl/>
              <w:jc w:val="center"/>
            </w:pPr>
            <w:r w:rsidRPr="005D6B3D">
              <w:rPr>
                <w:rFonts w:hint="eastAsia"/>
              </w:rPr>
              <w:t>150</w:t>
            </w:r>
            <w:r w:rsidRPr="005D6B3D">
              <w:rPr>
                <w:rFonts w:hint="eastAsia"/>
              </w:rPr>
              <w:t>％</w:t>
            </w:r>
          </w:p>
        </w:tc>
        <w:tc>
          <w:tcPr>
            <w:tcW w:w="1190" w:type="dxa"/>
            <w:vAlign w:val="center"/>
          </w:tcPr>
          <w:p w14:paraId="769125B8" w14:textId="51444F3F" w:rsidR="001F7CD9" w:rsidRPr="00417685" w:rsidRDefault="001F7CD9" w:rsidP="009327BC">
            <w:pPr>
              <w:widowControl/>
              <w:jc w:val="center"/>
              <w:rPr>
                <w:color w:val="EE0000"/>
              </w:rPr>
            </w:pPr>
          </w:p>
        </w:tc>
      </w:tr>
      <w:tr w:rsidR="00417685" w:rsidRPr="00417685" w14:paraId="5A268066" w14:textId="77777777" w:rsidTr="009327BC">
        <w:tblPrEx>
          <w:tblCellMar>
            <w:left w:w="108" w:type="dxa"/>
            <w:right w:w="108" w:type="dxa"/>
          </w:tblCellMar>
          <w:tblLook w:val="04A0" w:firstRow="1" w:lastRow="0" w:firstColumn="1" w:lastColumn="0" w:noHBand="0" w:noVBand="1"/>
        </w:tblPrEx>
        <w:trPr>
          <w:trHeight w:val="237"/>
        </w:trPr>
        <w:tc>
          <w:tcPr>
            <w:tcW w:w="4935" w:type="dxa"/>
          </w:tcPr>
          <w:p w14:paraId="5A7D8241" w14:textId="7D45A46D" w:rsidR="001F7CD9" w:rsidRPr="00D342EE" w:rsidRDefault="009327BC" w:rsidP="009327BC">
            <w:pPr>
              <w:rPr>
                <w:rFonts w:asciiTheme="minorEastAsia" w:hAnsiTheme="minorEastAsia"/>
                <w:bCs/>
                <w:szCs w:val="21"/>
              </w:rPr>
            </w:pPr>
            <w:r w:rsidRPr="00D342EE">
              <w:rPr>
                <w:rFonts w:asciiTheme="minorEastAsia" w:hAnsiTheme="minorEastAsia" w:hint="eastAsia"/>
                <w:bCs/>
                <w:szCs w:val="21"/>
              </w:rPr>
              <w:t>■マル経融資推薦団体連絡会議</w:t>
            </w:r>
          </w:p>
        </w:tc>
        <w:tc>
          <w:tcPr>
            <w:tcW w:w="1050" w:type="dxa"/>
          </w:tcPr>
          <w:p w14:paraId="1BFADAAC" w14:textId="34B47908" w:rsidR="001F7CD9" w:rsidRPr="00D342EE" w:rsidRDefault="009327BC" w:rsidP="00585CE5">
            <w:pPr>
              <w:jc w:val="center"/>
            </w:pPr>
            <w:r w:rsidRPr="00D342EE">
              <w:rPr>
                <w:rFonts w:hint="eastAsia"/>
              </w:rPr>
              <w:t>２</w:t>
            </w:r>
            <w:r w:rsidR="001F7CD9" w:rsidRPr="00D342EE">
              <w:rPr>
                <w:rFonts w:hint="eastAsia"/>
              </w:rPr>
              <w:t>回</w:t>
            </w:r>
          </w:p>
        </w:tc>
        <w:tc>
          <w:tcPr>
            <w:tcW w:w="945" w:type="dxa"/>
          </w:tcPr>
          <w:p w14:paraId="01A3B0E9" w14:textId="3B15EE84" w:rsidR="001F7CD9" w:rsidRPr="005D6B3D" w:rsidRDefault="009327BC" w:rsidP="00585CE5">
            <w:pPr>
              <w:jc w:val="center"/>
            </w:pPr>
            <w:r w:rsidRPr="005D6B3D">
              <w:rPr>
                <w:rFonts w:hint="eastAsia"/>
              </w:rPr>
              <w:t>2</w:t>
            </w:r>
            <w:r w:rsidR="001F7CD9" w:rsidRPr="005D6B3D">
              <w:rPr>
                <w:rFonts w:hint="eastAsia"/>
              </w:rPr>
              <w:t>回</w:t>
            </w:r>
          </w:p>
        </w:tc>
        <w:tc>
          <w:tcPr>
            <w:tcW w:w="945" w:type="dxa"/>
          </w:tcPr>
          <w:p w14:paraId="7FC68580" w14:textId="77777777" w:rsidR="001F7CD9" w:rsidRPr="005D6B3D" w:rsidRDefault="001F7CD9" w:rsidP="00585CE5">
            <w:pPr>
              <w:widowControl/>
              <w:jc w:val="center"/>
            </w:pPr>
            <w:r w:rsidRPr="005D6B3D">
              <w:rPr>
                <w:rFonts w:hint="eastAsia"/>
              </w:rPr>
              <w:t>100</w:t>
            </w:r>
            <w:r w:rsidRPr="005D6B3D">
              <w:rPr>
                <w:rFonts w:hint="eastAsia"/>
              </w:rPr>
              <w:t>％</w:t>
            </w:r>
          </w:p>
        </w:tc>
        <w:tc>
          <w:tcPr>
            <w:tcW w:w="1190" w:type="dxa"/>
          </w:tcPr>
          <w:p w14:paraId="7DFC7BCE" w14:textId="77777777" w:rsidR="001F7CD9" w:rsidRPr="00417685" w:rsidRDefault="001F7CD9" w:rsidP="00585CE5">
            <w:pPr>
              <w:widowControl/>
              <w:jc w:val="left"/>
              <w:rPr>
                <w:b/>
                <w:bCs/>
                <w:color w:val="EE0000"/>
              </w:rPr>
            </w:pPr>
          </w:p>
        </w:tc>
      </w:tr>
      <w:tr w:rsidR="00417685" w:rsidRPr="00417685" w14:paraId="57D6AE04" w14:textId="77777777" w:rsidTr="009327BC">
        <w:tblPrEx>
          <w:tblCellMar>
            <w:left w:w="108" w:type="dxa"/>
            <w:right w:w="108" w:type="dxa"/>
          </w:tblCellMar>
          <w:tblLook w:val="04A0" w:firstRow="1" w:lastRow="0" w:firstColumn="1" w:lastColumn="0" w:noHBand="0" w:noVBand="1"/>
        </w:tblPrEx>
        <w:trPr>
          <w:trHeight w:val="237"/>
        </w:trPr>
        <w:tc>
          <w:tcPr>
            <w:tcW w:w="4935" w:type="dxa"/>
          </w:tcPr>
          <w:p w14:paraId="1218BEEC" w14:textId="64ED5A06" w:rsidR="001F7CD9" w:rsidRPr="00D342EE" w:rsidRDefault="009327BC" w:rsidP="009327BC">
            <w:pPr>
              <w:rPr>
                <w:rFonts w:asciiTheme="minorEastAsia" w:hAnsiTheme="minorEastAsia"/>
                <w:bCs/>
                <w:szCs w:val="21"/>
              </w:rPr>
            </w:pPr>
            <w:r w:rsidRPr="00D342EE">
              <w:rPr>
                <w:rFonts w:asciiTheme="minorEastAsia" w:hAnsiTheme="minorEastAsia" w:hint="eastAsia"/>
                <w:bCs/>
                <w:szCs w:val="21"/>
              </w:rPr>
              <w:t>■金融懇談会</w:t>
            </w:r>
          </w:p>
        </w:tc>
        <w:tc>
          <w:tcPr>
            <w:tcW w:w="1050" w:type="dxa"/>
          </w:tcPr>
          <w:p w14:paraId="5A610C7E" w14:textId="69DA9AB1" w:rsidR="001F7CD9" w:rsidRPr="00D342EE" w:rsidRDefault="009327BC" w:rsidP="00585CE5">
            <w:pPr>
              <w:jc w:val="center"/>
            </w:pPr>
            <w:r w:rsidRPr="00D342EE">
              <w:rPr>
                <w:rFonts w:hint="eastAsia"/>
              </w:rPr>
              <w:t>１</w:t>
            </w:r>
            <w:r w:rsidR="001F7CD9" w:rsidRPr="00D342EE">
              <w:rPr>
                <w:rFonts w:hint="eastAsia"/>
              </w:rPr>
              <w:t>回</w:t>
            </w:r>
          </w:p>
        </w:tc>
        <w:tc>
          <w:tcPr>
            <w:tcW w:w="945" w:type="dxa"/>
          </w:tcPr>
          <w:p w14:paraId="582936C8" w14:textId="746CC7DF" w:rsidR="001F7CD9" w:rsidRPr="009755F9" w:rsidRDefault="009755F9" w:rsidP="00585CE5">
            <w:pPr>
              <w:jc w:val="center"/>
            </w:pPr>
            <w:r w:rsidRPr="009755F9">
              <w:rPr>
                <w:rFonts w:hint="eastAsia"/>
              </w:rPr>
              <w:t>1</w:t>
            </w:r>
            <w:r w:rsidR="001F7CD9" w:rsidRPr="009755F9">
              <w:rPr>
                <w:rFonts w:hint="eastAsia"/>
              </w:rPr>
              <w:t>回</w:t>
            </w:r>
          </w:p>
        </w:tc>
        <w:tc>
          <w:tcPr>
            <w:tcW w:w="945" w:type="dxa"/>
          </w:tcPr>
          <w:p w14:paraId="40277DE8" w14:textId="12580A8A" w:rsidR="001F7CD9" w:rsidRPr="009755F9" w:rsidRDefault="009755F9" w:rsidP="00585CE5">
            <w:pPr>
              <w:widowControl/>
              <w:jc w:val="center"/>
            </w:pPr>
            <w:r w:rsidRPr="009755F9">
              <w:rPr>
                <w:rFonts w:hint="eastAsia"/>
              </w:rPr>
              <w:t>1</w:t>
            </w:r>
            <w:r w:rsidR="00B84E51" w:rsidRPr="009755F9">
              <w:rPr>
                <w:rFonts w:hint="eastAsia"/>
              </w:rPr>
              <w:t>0</w:t>
            </w:r>
            <w:r w:rsidR="001F7CD9" w:rsidRPr="009755F9">
              <w:rPr>
                <w:rFonts w:hint="eastAsia"/>
              </w:rPr>
              <w:t>0</w:t>
            </w:r>
            <w:r w:rsidR="001F7CD9" w:rsidRPr="009755F9">
              <w:rPr>
                <w:rFonts w:hint="eastAsia"/>
              </w:rPr>
              <w:t>％</w:t>
            </w:r>
          </w:p>
        </w:tc>
        <w:tc>
          <w:tcPr>
            <w:tcW w:w="1190" w:type="dxa"/>
          </w:tcPr>
          <w:p w14:paraId="461612A9" w14:textId="220F2113" w:rsidR="001F7CD9" w:rsidRPr="009755F9" w:rsidRDefault="009327BC" w:rsidP="00585CE5">
            <w:pPr>
              <w:widowControl/>
              <w:jc w:val="left"/>
              <w:rPr>
                <w:sz w:val="20"/>
                <w:szCs w:val="20"/>
              </w:rPr>
            </w:pPr>
            <w:r w:rsidRPr="009755F9">
              <w:rPr>
                <w:rFonts w:hint="eastAsia"/>
                <w:szCs w:val="21"/>
              </w:rPr>
              <w:t>相談会</w:t>
            </w:r>
          </w:p>
        </w:tc>
      </w:tr>
      <w:tr w:rsidR="00417685" w:rsidRPr="00417685" w14:paraId="7D85948D" w14:textId="77777777" w:rsidTr="009327BC">
        <w:tblPrEx>
          <w:tblCellMar>
            <w:left w:w="108" w:type="dxa"/>
            <w:right w:w="108" w:type="dxa"/>
          </w:tblCellMar>
          <w:tblLook w:val="04A0" w:firstRow="1" w:lastRow="0" w:firstColumn="1" w:lastColumn="0" w:noHBand="0" w:noVBand="1"/>
        </w:tblPrEx>
        <w:trPr>
          <w:trHeight w:val="237"/>
        </w:trPr>
        <w:tc>
          <w:tcPr>
            <w:tcW w:w="4935" w:type="dxa"/>
          </w:tcPr>
          <w:p w14:paraId="4D0D2EBD" w14:textId="356C5ED5" w:rsidR="009327BC" w:rsidRPr="00D342EE" w:rsidRDefault="009327BC" w:rsidP="009327BC">
            <w:pPr>
              <w:rPr>
                <w:rFonts w:asciiTheme="minorEastAsia" w:hAnsiTheme="minorEastAsia"/>
                <w:bCs/>
                <w:szCs w:val="21"/>
              </w:rPr>
            </w:pPr>
            <w:r w:rsidRPr="00D342EE">
              <w:rPr>
                <w:rFonts w:asciiTheme="minorEastAsia" w:hAnsiTheme="minorEastAsia" w:hint="eastAsia"/>
                <w:bCs/>
                <w:szCs w:val="21"/>
              </w:rPr>
              <w:t>■島根県及びしまね産業振興財団との意見交換会</w:t>
            </w:r>
          </w:p>
        </w:tc>
        <w:tc>
          <w:tcPr>
            <w:tcW w:w="1050" w:type="dxa"/>
            <w:vAlign w:val="center"/>
          </w:tcPr>
          <w:p w14:paraId="0DC6E127" w14:textId="14D8070A" w:rsidR="009327BC" w:rsidRPr="00D342EE" w:rsidRDefault="009327BC" w:rsidP="009327BC">
            <w:pPr>
              <w:jc w:val="center"/>
            </w:pPr>
            <w:r w:rsidRPr="00D342EE">
              <w:rPr>
                <w:rFonts w:hint="eastAsia"/>
              </w:rPr>
              <w:t>１回</w:t>
            </w:r>
          </w:p>
        </w:tc>
        <w:tc>
          <w:tcPr>
            <w:tcW w:w="945" w:type="dxa"/>
            <w:vAlign w:val="center"/>
          </w:tcPr>
          <w:p w14:paraId="21B85C80" w14:textId="420BD492" w:rsidR="009327BC" w:rsidRPr="00DD3131" w:rsidRDefault="009327BC" w:rsidP="009327BC">
            <w:pPr>
              <w:jc w:val="center"/>
            </w:pPr>
            <w:r w:rsidRPr="00DD3131">
              <w:rPr>
                <w:rFonts w:hint="eastAsia"/>
              </w:rPr>
              <w:t>１回</w:t>
            </w:r>
          </w:p>
        </w:tc>
        <w:tc>
          <w:tcPr>
            <w:tcW w:w="945" w:type="dxa"/>
            <w:vAlign w:val="center"/>
          </w:tcPr>
          <w:p w14:paraId="38C17158" w14:textId="5053A687" w:rsidR="009327BC" w:rsidRPr="00DD3131" w:rsidRDefault="009327BC" w:rsidP="009327BC">
            <w:pPr>
              <w:widowControl/>
              <w:jc w:val="center"/>
            </w:pPr>
            <w:r w:rsidRPr="00DD3131">
              <w:rPr>
                <w:rFonts w:hint="eastAsia"/>
              </w:rPr>
              <w:t>100</w:t>
            </w:r>
            <w:r w:rsidRPr="00DD3131">
              <w:rPr>
                <w:rFonts w:hint="eastAsia"/>
              </w:rPr>
              <w:t>％</w:t>
            </w:r>
          </w:p>
        </w:tc>
        <w:tc>
          <w:tcPr>
            <w:tcW w:w="1190" w:type="dxa"/>
          </w:tcPr>
          <w:p w14:paraId="70260473" w14:textId="77777777" w:rsidR="009327BC" w:rsidRPr="00417685" w:rsidRDefault="009327BC" w:rsidP="00585CE5">
            <w:pPr>
              <w:widowControl/>
              <w:jc w:val="left"/>
              <w:rPr>
                <w:color w:val="EE0000"/>
              </w:rPr>
            </w:pPr>
          </w:p>
        </w:tc>
      </w:tr>
      <w:tr w:rsidR="00417685" w:rsidRPr="00417685" w14:paraId="19AC96FE" w14:textId="77777777" w:rsidTr="009327BC">
        <w:tblPrEx>
          <w:tblCellMar>
            <w:left w:w="108" w:type="dxa"/>
            <w:right w:w="108" w:type="dxa"/>
          </w:tblCellMar>
          <w:tblLook w:val="04A0" w:firstRow="1" w:lastRow="0" w:firstColumn="1" w:lastColumn="0" w:noHBand="0" w:noVBand="1"/>
        </w:tblPrEx>
        <w:trPr>
          <w:trHeight w:val="237"/>
        </w:trPr>
        <w:tc>
          <w:tcPr>
            <w:tcW w:w="4935" w:type="dxa"/>
          </w:tcPr>
          <w:p w14:paraId="55A08980" w14:textId="1D66AA82" w:rsidR="009327BC" w:rsidRPr="00D342EE" w:rsidRDefault="009327BC" w:rsidP="009327BC">
            <w:pPr>
              <w:rPr>
                <w:rFonts w:asciiTheme="minorEastAsia" w:hAnsiTheme="minorEastAsia"/>
                <w:bCs/>
                <w:szCs w:val="21"/>
              </w:rPr>
            </w:pPr>
            <w:r w:rsidRPr="00D342EE">
              <w:rPr>
                <w:rFonts w:asciiTheme="minorEastAsia" w:hAnsiTheme="minorEastAsia" w:hint="eastAsia"/>
                <w:bCs/>
                <w:szCs w:val="21"/>
              </w:rPr>
              <w:t>■益田税務署管内税務援助協議会</w:t>
            </w:r>
          </w:p>
        </w:tc>
        <w:tc>
          <w:tcPr>
            <w:tcW w:w="1050" w:type="dxa"/>
          </w:tcPr>
          <w:p w14:paraId="0AC7DB34" w14:textId="2BE0D2ED" w:rsidR="009327BC" w:rsidRPr="00D342EE" w:rsidRDefault="009327BC" w:rsidP="009327BC">
            <w:pPr>
              <w:jc w:val="center"/>
            </w:pPr>
            <w:r w:rsidRPr="00D342EE">
              <w:rPr>
                <w:rFonts w:hint="eastAsia"/>
              </w:rPr>
              <w:t>１回</w:t>
            </w:r>
          </w:p>
        </w:tc>
        <w:tc>
          <w:tcPr>
            <w:tcW w:w="945" w:type="dxa"/>
            <w:vAlign w:val="center"/>
          </w:tcPr>
          <w:p w14:paraId="30311C5A" w14:textId="026F5978" w:rsidR="009327BC" w:rsidRPr="00DD3131" w:rsidRDefault="009327BC" w:rsidP="009327BC">
            <w:pPr>
              <w:jc w:val="center"/>
            </w:pPr>
            <w:r w:rsidRPr="00DD3131">
              <w:rPr>
                <w:rFonts w:hint="eastAsia"/>
              </w:rPr>
              <w:t>１回</w:t>
            </w:r>
          </w:p>
        </w:tc>
        <w:tc>
          <w:tcPr>
            <w:tcW w:w="945" w:type="dxa"/>
            <w:vAlign w:val="center"/>
          </w:tcPr>
          <w:p w14:paraId="671986F4" w14:textId="04C80ABE" w:rsidR="009327BC" w:rsidRPr="00DD3131" w:rsidRDefault="009327BC" w:rsidP="009327BC">
            <w:pPr>
              <w:widowControl/>
              <w:jc w:val="center"/>
            </w:pPr>
            <w:r w:rsidRPr="00DD3131">
              <w:rPr>
                <w:rFonts w:hint="eastAsia"/>
              </w:rPr>
              <w:t>100</w:t>
            </w:r>
            <w:r w:rsidRPr="00DD3131">
              <w:rPr>
                <w:rFonts w:hint="eastAsia"/>
              </w:rPr>
              <w:t>％</w:t>
            </w:r>
          </w:p>
        </w:tc>
        <w:tc>
          <w:tcPr>
            <w:tcW w:w="1190" w:type="dxa"/>
          </w:tcPr>
          <w:p w14:paraId="595B2BCF" w14:textId="77777777" w:rsidR="009327BC" w:rsidRPr="00417685" w:rsidRDefault="009327BC" w:rsidP="009327BC">
            <w:pPr>
              <w:widowControl/>
              <w:jc w:val="left"/>
              <w:rPr>
                <w:color w:val="EE0000"/>
              </w:rPr>
            </w:pPr>
          </w:p>
        </w:tc>
      </w:tr>
    </w:tbl>
    <w:p w14:paraId="0010D064" w14:textId="77777777" w:rsidR="001F7CD9" w:rsidRPr="00417685" w:rsidRDefault="001F7CD9" w:rsidP="001F7CD9">
      <w:pPr>
        <w:jc w:val="left"/>
        <w:rPr>
          <w:color w:val="EE0000"/>
          <w:szCs w:val="21"/>
        </w:rPr>
      </w:pPr>
    </w:p>
    <w:p w14:paraId="31D3A2B3" w14:textId="1F158DB0" w:rsidR="001F7CD9" w:rsidRPr="00D342EE" w:rsidRDefault="001F7CD9" w:rsidP="001F7CD9">
      <w:pPr>
        <w:jc w:val="left"/>
        <w:rPr>
          <w:szCs w:val="21"/>
        </w:rPr>
      </w:pPr>
      <w:r w:rsidRPr="00D342EE">
        <w:rPr>
          <w:rFonts w:hint="eastAsia"/>
          <w:szCs w:val="21"/>
        </w:rPr>
        <w:t>■事業内容</w:t>
      </w:r>
    </w:p>
    <w:p w14:paraId="05AEDB2B" w14:textId="7EB48F22" w:rsidR="00E87298" w:rsidRPr="00D342EE" w:rsidRDefault="00E87298" w:rsidP="00E87298">
      <w:pPr>
        <w:ind w:firstLineChars="100" w:firstLine="210"/>
      </w:pPr>
      <w:r w:rsidRPr="00D342EE">
        <w:rPr>
          <w:rFonts w:hint="eastAsia"/>
        </w:rPr>
        <w:t>①事業の評価及び見直しをするための仕組みに関すること</w:t>
      </w:r>
    </w:p>
    <w:tbl>
      <w:tblPr>
        <w:tblStyle w:val="a3"/>
        <w:tblW w:w="0" w:type="auto"/>
        <w:tblLook w:val="04A0" w:firstRow="1" w:lastRow="0" w:firstColumn="1" w:lastColumn="0" w:noHBand="0" w:noVBand="1"/>
      </w:tblPr>
      <w:tblGrid>
        <w:gridCol w:w="1795"/>
        <w:gridCol w:w="7265"/>
      </w:tblGrid>
      <w:tr w:rsidR="00417685" w:rsidRPr="00417685" w14:paraId="41009F30" w14:textId="77777777" w:rsidTr="00585CE5">
        <w:tc>
          <w:tcPr>
            <w:tcW w:w="1795" w:type="dxa"/>
            <w:vAlign w:val="center"/>
          </w:tcPr>
          <w:p w14:paraId="201AB7C5" w14:textId="77777777" w:rsidR="00E87298" w:rsidRPr="00D342EE" w:rsidRDefault="00E87298" w:rsidP="00585CE5">
            <w:pPr>
              <w:jc w:val="center"/>
              <w:rPr>
                <w:rFonts w:asciiTheme="minorEastAsia" w:hAnsiTheme="minorEastAsia"/>
              </w:rPr>
            </w:pPr>
            <w:r w:rsidRPr="00D342EE">
              <w:rPr>
                <w:rFonts w:asciiTheme="minorEastAsia" w:hAnsiTheme="minorEastAsia" w:hint="eastAsia"/>
                <w:spacing w:val="420"/>
                <w:kern w:val="0"/>
                <w:fitText w:val="1260" w:id="-723887104"/>
              </w:rPr>
              <w:t>内</w:t>
            </w:r>
            <w:r w:rsidRPr="00D342EE">
              <w:rPr>
                <w:rFonts w:asciiTheme="minorEastAsia" w:hAnsiTheme="minorEastAsia" w:hint="eastAsia"/>
                <w:kern w:val="0"/>
                <w:fitText w:val="1260" w:id="-723887104"/>
              </w:rPr>
              <w:t>容</w:t>
            </w:r>
          </w:p>
        </w:tc>
        <w:tc>
          <w:tcPr>
            <w:tcW w:w="7265" w:type="dxa"/>
          </w:tcPr>
          <w:p w14:paraId="3C08CE6B" w14:textId="340AEE37" w:rsidR="00E87298" w:rsidRPr="00D342EE" w:rsidRDefault="00E87298" w:rsidP="00585CE5">
            <w:pPr>
              <w:rPr>
                <w:rFonts w:asciiTheme="minorEastAsia" w:hAnsiTheme="minorEastAsia"/>
              </w:rPr>
            </w:pPr>
            <w:r w:rsidRPr="00D342EE">
              <w:rPr>
                <w:rFonts w:asciiTheme="minorEastAsia" w:hAnsiTheme="minorEastAsia" w:hint="eastAsia"/>
              </w:rPr>
              <w:t>・「経営発達支援委員会」を開催し事業の評価・見直し案の提示を行う。</w:t>
            </w:r>
          </w:p>
          <w:p w14:paraId="38E3AE25" w14:textId="77777777" w:rsidR="00E87298" w:rsidRPr="00D342EE" w:rsidRDefault="00E87298" w:rsidP="00585CE5">
            <w:pPr>
              <w:rPr>
                <w:rFonts w:asciiTheme="minorEastAsia" w:hAnsiTheme="minorEastAsia"/>
              </w:rPr>
            </w:pPr>
            <w:r w:rsidRPr="00D342EE">
              <w:rPr>
                <w:rFonts w:asciiTheme="minorEastAsia" w:hAnsiTheme="minorEastAsia" w:hint="eastAsia"/>
              </w:rPr>
              <w:t>・理事会で評価・見直し案の方針を決定し総代会で報告する。</w:t>
            </w:r>
          </w:p>
          <w:p w14:paraId="119CA207" w14:textId="77777777" w:rsidR="00E87298" w:rsidRPr="00417685" w:rsidRDefault="00E87298" w:rsidP="00585CE5">
            <w:pPr>
              <w:rPr>
                <w:rFonts w:asciiTheme="minorEastAsia" w:hAnsiTheme="minorEastAsia"/>
                <w:color w:val="EE0000"/>
              </w:rPr>
            </w:pPr>
            <w:r w:rsidRPr="00D342EE">
              <w:rPr>
                <w:rFonts w:asciiTheme="minorEastAsia" w:hAnsiTheme="minorEastAsia" w:hint="eastAsia"/>
              </w:rPr>
              <w:t>・事業結果は総代会資料、会報、ホームページ等で公表する。</w:t>
            </w:r>
          </w:p>
        </w:tc>
      </w:tr>
      <w:tr w:rsidR="00417685" w:rsidRPr="00417685" w14:paraId="73FC402D" w14:textId="77777777" w:rsidTr="00585CE5">
        <w:tc>
          <w:tcPr>
            <w:tcW w:w="1795" w:type="dxa"/>
            <w:vAlign w:val="center"/>
          </w:tcPr>
          <w:p w14:paraId="4FE7DA90" w14:textId="77777777" w:rsidR="00E87298" w:rsidRPr="00D342EE" w:rsidRDefault="00E87298" w:rsidP="00585CE5">
            <w:pPr>
              <w:jc w:val="center"/>
              <w:rPr>
                <w:rFonts w:asciiTheme="minorEastAsia" w:hAnsiTheme="minorEastAsia"/>
              </w:rPr>
            </w:pPr>
            <w:r w:rsidRPr="00D342EE">
              <w:rPr>
                <w:rFonts w:asciiTheme="minorEastAsia" w:hAnsiTheme="minorEastAsia" w:hint="eastAsia"/>
                <w:spacing w:val="60"/>
                <w:kern w:val="0"/>
                <w:fitText w:val="1260" w:id="-723887103"/>
              </w:rPr>
              <w:t>実施結</w:t>
            </w:r>
            <w:r w:rsidRPr="00D342EE">
              <w:rPr>
                <w:rFonts w:asciiTheme="minorEastAsia" w:hAnsiTheme="minorEastAsia" w:hint="eastAsia"/>
                <w:spacing w:val="30"/>
                <w:kern w:val="0"/>
                <w:fitText w:val="1260" w:id="-723887103"/>
              </w:rPr>
              <w:t>果</w:t>
            </w:r>
          </w:p>
        </w:tc>
        <w:tc>
          <w:tcPr>
            <w:tcW w:w="7265" w:type="dxa"/>
          </w:tcPr>
          <w:p w14:paraId="0CB8B642" w14:textId="3E286C3E" w:rsidR="00E87298" w:rsidRPr="00D342EE" w:rsidRDefault="00E87298" w:rsidP="00680AFE">
            <w:pPr>
              <w:ind w:leftChars="-7" w:left="-15" w:firstLineChars="7" w:firstLine="15"/>
              <w:rPr>
                <w:rFonts w:asciiTheme="minorEastAsia" w:hAnsiTheme="minorEastAsia"/>
              </w:rPr>
            </w:pPr>
            <w:r w:rsidRPr="00D342EE">
              <w:rPr>
                <w:rFonts w:asciiTheme="minorEastAsia" w:hAnsiTheme="minorEastAsia" w:hint="eastAsia"/>
              </w:rPr>
              <w:t>・島根県や津和野町及び関係団体等有識者で構成する経営発達支援委員会を構成し、事業の実施状況、成果の評価の提示を行</w:t>
            </w:r>
            <w:r w:rsidR="00680AFE" w:rsidRPr="00D342EE">
              <w:rPr>
                <w:rFonts w:asciiTheme="minorEastAsia" w:hAnsiTheme="minorEastAsia" w:hint="eastAsia"/>
              </w:rPr>
              <w:t>う</w:t>
            </w:r>
            <w:r w:rsidRPr="00D342EE">
              <w:rPr>
                <w:rFonts w:asciiTheme="minorEastAsia" w:hAnsiTheme="minorEastAsia" w:hint="eastAsia"/>
              </w:rPr>
              <w:t>。</w:t>
            </w:r>
          </w:p>
          <w:p w14:paraId="2534C3B1" w14:textId="2204DD6D" w:rsidR="00E87298" w:rsidRPr="00D342EE" w:rsidRDefault="00E87298" w:rsidP="00585CE5">
            <w:pPr>
              <w:rPr>
                <w:rFonts w:asciiTheme="minorEastAsia" w:hAnsiTheme="minorEastAsia"/>
              </w:rPr>
            </w:pPr>
            <w:r w:rsidRPr="00D342EE">
              <w:rPr>
                <w:rFonts w:asciiTheme="minorEastAsia" w:hAnsiTheme="minorEastAsia" w:hint="eastAsia"/>
              </w:rPr>
              <w:t>・事業の成果・評価・見直しは理事会および総代会で報告を行</w:t>
            </w:r>
            <w:r w:rsidR="00680AFE" w:rsidRPr="00D342EE">
              <w:rPr>
                <w:rFonts w:asciiTheme="minorEastAsia" w:hAnsiTheme="minorEastAsia" w:hint="eastAsia"/>
              </w:rPr>
              <w:t>う予定</w:t>
            </w:r>
            <w:r w:rsidRPr="00D342EE">
              <w:rPr>
                <w:rFonts w:asciiTheme="minorEastAsia" w:hAnsiTheme="minorEastAsia" w:hint="eastAsia"/>
              </w:rPr>
              <w:t>。</w:t>
            </w:r>
          </w:p>
          <w:p w14:paraId="74441C3D" w14:textId="0CE24F50" w:rsidR="00E87298" w:rsidRPr="00D342EE" w:rsidRDefault="00E87298" w:rsidP="00585CE5">
            <w:pPr>
              <w:rPr>
                <w:rFonts w:asciiTheme="minorEastAsia" w:hAnsiTheme="minorEastAsia"/>
              </w:rPr>
            </w:pPr>
            <w:r w:rsidRPr="00D342EE">
              <w:rPr>
                <w:rFonts w:asciiTheme="minorEastAsia" w:hAnsiTheme="minorEastAsia" w:hint="eastAsia"/>
              </w:rPr>
              <w:t>・事業結果は総代会資料と</w:t>
            </w:r>
            <w:r w:rsidR="00680AFE" w:rsidRPr="00D342EE">
              <w:rPr>
                <w:rFonts w:asciiTheme="minorEastAsia" w:hAnsiTheme="minorEastAsia" w:hint="eastAsia"/>
              </w:rPr>
              <w:t>商工会ホームページ</w:t>
            </w:r>
            <w:r w:rsidRPr="00D342EE">
              <w:rPr>
                <w:rFonts w:asciiTheme="minorEastAsia" w:hAnsiTheme="minorEastAsia" w:hint="eastAsia"/>
              </w:rPr>
              <w:t>にて公表</w:t>
            </w:r>
            <w:r w:rsidR="00680AFE" w:rsidRPr="00D342EE">
              <w:rPr>
                <w:rFonts w:asciiTheme="minorEastAsia" w:hAnsiTheme="minorEastAsia" w:hint="eastAsia"/>
              </w:rPr>
              <w:t>する予定</w:t>
            </w:r>
            <w:r w:rsidRPr="00D342EE">
              <w:rPr>
                <w:rFonts w:asciiTheme="minorEastAsia" w:hAnsiTheme="minorEastAsia" w:hint="eastAsia"/>
              </w:rPr>
              <w:t>。</w:t>
            </w:r>
          </w:p>
        </w:tc>
      </w:tr>
      <w:tr w:rsidR="00417685" w:rsidRPr="00417685" w14:paraId="38D15AF5" w14:textId="77777777" w:rsidTr="00585CE5">
        <w:tc>
          <w:tcPr>
            <w:tcW w:w="1795" w:type="dxa"/>
            <w:vAlign w:val="center"/>
          </w:tcPr>
          <w:p w14:paraId="2F36ED78" w14:textId="77777777" w:rsidR="00E87298" w:rsidRPr="00D342EE" w:rsidRDefault="00E87298" w:rsidP="00585CE5">
            <w:pPr>
              <w:jc w:val="center"/>
              <w:rPr>
                <w:rFonts w:asciiTheme="minorEastAsia" w:hAnsiTheme="minorEastAsia"/>
              </w:rPr>
            </w:pPr>
            <w:r w:rsidRPr="00D342EE">
              <w:rPr>
                <w:rFonts w:asciiTheme="minorEastAsia" w:hAnsiTheme="minorEastAsia" w:hint="eastAsia"/>
              </w:rPr>
              <w:t>次期への対応</w:t>
            </w:r>
          </w:p>
        </w:tc>
        <w:tc>
          <w:tcPr>
            <w:tcW w:w="7265" w:type="dxa"/>
          </w:tcPr>
          <w:p w14:paraId="122668EF" w14:textId="7A5B5C8A" w:rsidR="00680AFE" w:rsidRPr="00D342EE" w:rsidRDefault="00E87298" w:rsidP="00680AFE">
            <w:pPr>
              <w:ind w:leftChars="-7" w:left="195" w:hangingChars="100" w:hanging="210"/>
              <w:rPr>
                <w:rFonts w:asciiTheme="minorEastAsia" w:hAnsiTheme="minorEastAsia"/>
              </w:rPr>
            </w:pPr>
            <w:r w:rsidRPr="00D342EE">
              <w:rPr>
                <w:rFonts w:asciiTheme="minorEastAsia" w:hAnsiTheme="minorEastAsia" w:hint="eastAsia"/>
              </w:rPr>
              <w:t>・次期においても継続して経営発達支援委員会を</w:t>
            </w:r>
            <w:r w:rsidR="00644B43">
              <w:rPr>
                <w:rFonts w:asciiTheme="minorEastAsia" w:hAnsiTheme="minorEastAsia" w:hint="eastAsia"/>
              </w:rPr>
              <w:t>開催</w:t>
            </w:r>
            <w:r w:rsidRPr="00D342EE">
              <w:rPr>
                <w:rFonts w:asciiTheme="minorEastAsia" w:hAnsiTheme="minorEastAsia" w:hint="eastAsia"/>
              </w:rPr>
              <w:t>し、事業の実施状況、</w:t>
            </w:r>
          </w:p>
          <w:p w14:paraId="6940D674" w14:textId="7AB523AC" w:rsidR="00E87298" w:rsidRPr="00D342EE" w:rsidRDefault="00E87298" w:rsidP="00680AFE">
            <w:pPr>
              <w:ind w:leftChars="-7" w:left="195" w:hangingChars="100" w:hanging="210"/>
              <w:rPr>
                <w:rFonts w:asciiTheme="minorEastAsia" w:hAnsiTheme="minorEastAsia"/>
              </w:rPr>
            </w:pPr>
            <w:r w:rsidRPr="00D342EE">
              <w:rPr>
                <w:rFonts w:asciiTheme="minorEastAsia" w:hAnsiTheme="minorEastAsia" w:hint="eastAsia"/>
              </w:rPr>
              <w:t>成果の評価、見直し案の提示を行っていく。</w:t>
            </w:r>
          </w:p>
          <w:p w14:paraId="03B26C32" w14:textId="77777777" w:rsidR="00680AFE" w:rsidRPr="00D342EE" w:rsidRDefault="00E87298" w:rsidP="00680AFE">
            <w:pPr>
              <w:ind w:leftChars="-7" w:left="195" w:hangingChars="100" w:hanging="210"/>
              <w:rPr>
                <w:rFonts w:asciiTheme="minorEastAsia" w:hAnsiTheme="minorEastAsia"/>
              </w:rPr>
            </w:pPr>
            <w:r w:rsidRPr="00D342EE">
              <w:rPr>
                <w:rFonts w:asciiTheme="minorEastAsia" w:hAnsiTheme="minorEastAsia" w:hint="eastAsia"/>
              </w:rPr>
              <w:t>・毎月の定例職員会議において、経営発達支援計画の進捗状況を確認し、見</w:t>
            </w:r>
          </w:p>
          <w:p w14:paraId="77701361" w14:textId="1CF1CF82" w:rsidR="00E87298" w:rsidRPr="00D342EE" w:rsidRDefault="00E87298" w:rsidP="00680AFE">
            <w:pPr>
              <w:ind w:leftChars="-7" w:left="195" w:hangingChars="100" w:hanging="210"/>
              <w:rPr>
                <w:rFonts w:asciiTheme="minorEastAsia" w:hAnsiTheme="minorEastAsia"/>
              </w:rPr>
            </w:pPr>
            <w:r w:rsidRPr="00D342EE">
              <w:rPr>
                <w:rFonts w:asciiTheme="minorEastAsia" w:hAnsiTheme="minorEastAsia" w:hint="eastAsia"/>
              </w:rPr>
              <w:t>直し等の必要事項が発生した場合には、全職員で協議し見直しをする。</w:t>
            </w:r>
          </w:p>
          <w:p w14:paraId="21A45804" w14:textId="77777777" w:rsidR="00E87298" w:rsidRPr="00417685" w:rsidRDefault="00E87298" w:rsidP="00585CE5">
            <w:pPr>
              <w:ind w:left="210" w:hangingChars="100" w:hanging="210"/>
              <w:rPr>
                <w:rFonts w:asciiTheme="minorEastAsia" w:hAnsiTheme="minorEastAsia"/>
                <w:color w:val="EE0000"/>
              </w:rPr>
            </w:pPr>
            <w:r w:rsidRPr="00D342EE">
              <w:rPr>
                <w:rFonts w:asciiTheme="minorEastAsia" w:hAnsiTheme="minorEastAsia" w:hint="eastAsia"/>
              </w:rPr>
              <w:t>・結果については総代会資料や会報、またホームページで公表していく。</w:t>
            </w:r>
          </w:p>
        </w:tc>
      </w:tr>
    </w:tbl>
    <w:p w14:paraId="057349D4" w14:textId="18191AE9" w:rsidR="009E426D" w:rsidRPr="00D342EE" w:rsidRDefault="009E426D" w:rsidP="009E426D">
      <w:r w:rsidRPr="00D342EE">
        <w:rPr>
          <w:rFonts w:hint="eastAsia"/>
        </w:rPr>
        <w:t xml:space="preserve">　</w:t>
      </w:r>
      <w:r w:rsidR="00D11E3D" w:rsidRPr="00D342EE">
        <w:rPr>
          <w:rFonts w:hint="eastAsia"/>
        </w:rPr>
        <w:t>②</w:t>
      </w:r>
      <w:r w:rsidR="00680AFE" w:rsidRPr="00D342EE">
        <w:rPr>
          <w:rFonts w:hint="eastAsia"/>
        </w:rPr>
        <w:t>経営指導員等の資質向上等に関すること</w:t>
      </w:r>
    </w:p>
    <w:tbl>
      <w:tblPr>
        <w:tblStyle w:val="a3"/>
        <w:tblW w:w="0" w:type="auto"/>
        <w:tblLook w:val="04A0" w:firstRow="1" w:lastRow="0" w:firstColumn="1" w:lastColumn="0" w:noHBand="0" w:noVBand="1"/>
      </w:tblPr>
      <w:tblGrid>
        <w:gridCol w:w="1795"/>
        <w:gridCol w:w="7265"/>
      </w:tblGrid>
      <w:tr w:rsidR="00417685" w:rsidRPr="00417685" w14:paraId="7B0A1752" w14:textId="77777777" w:rsidTr="007442F5">
        <w:tc>
          <w:tcPr>
            <w:tcW w:w="1795" w:type="dxa"/>
            <w:vAlign w:val="center"/>
          </w:tcPr>
          <w:p w14:paraId="113FD607" w14:textId="77777777" w:rsidR="007442F5" w:rsidRPr="00417685" w:rsidRDefault="007442F5" w:rsidP="007442F5">
            <w:pPr>
              <w:jc w:val="center"/>
              <w:rPr>
                <w:rFonts w:asciiTheme="minorEastAsia" w:hAnsiTheme="minorEastAsia"/>
                <w:color w:val="EE0000"/>
              </w:rPr>
            </w:pPr>
            <w:r w:rsidRPr="00D342EE">
              <w:rPr>
                <w:rFonts w:asciiTheme="minorEastAsia" w:hAnsiTheme="minorEastAsia" w:hint="eastAsia"/>
                <w:spacing w:val="420"/>
                <w:kern w:val="0"/>
                <w:fitText w:val="1260" w:id="-723881728"/>
              </w:rPr>
              <w:t>内</w:t>
            </w:r>
            <w:r w:rsidRPr="00D342EE">
              <w:rPr>
                <w:rFonts w:asciiTheme="minorEastAsia" w:hAnsiTheme="minorEastAsia" w:hint="eastAsia"/>
                <w:kern w:val="0"/>
                <w:fitText w:val="1260" w:id="-723881728"/>
              </w:rPr>
              <w:t>容</w:t>
            </w:r>
          </w:p>
        </w:tc>
        <w:tc>
          <w:tcPr>
            <w:tcW w:w="7265" w:type="dxa"/>
          </w:tcPr>
          <w:p w14:paraId="7EDA497A" w14:textId="7701987F" w:rsidR="009F0202" w:rsidRPr="00432775" w:rsidRDefault="00F14BAA" w:rsidP="00585CE5">
            <w:pPr>
              <w:ind w:left="315" w:hangingChars="150" w:hanging="315"/>
              <w:rPr>
                <w:rFonts w:asciiTheme="minorEastAsia" w:hAnsiTheme="minorEastAsia"/>
              </w:rPr>
            </w:pPr>
            <w:r w:rsidRPr="00432775">
              <w:rPr>
                <w:rFonts w:asciiTheme="minorEastAsia" w:hAnsiTheme="minorEastAsia" w:hint="eastAsia"/>
              </w:rPr>
              <w:t>・外部講習会等の積極的活用</w:t>
            </w:r>
          </w:p>
          <w:p w14:paraId="51E3C5F2" w14:textId="5107B380" w:rsidR="009F0202" w:rsidRPr="00432775" w:rsidRDefault="00F14BAA" w:rsidP="00F14BAA">
            <w:pPr>
              <w:ind w:leftChars="-7" w:left="-15" w:firstLineChars="7" w:firstLine="15"/>
              <w:rPr>
                <w:rFonts w:asciiTheme="minorEastAsia" w:hAnsiTheme="minorEastAsia"/>
              </w:rPr>
            </w:pPr>
            <w:r w:rsidRPr="00417685">
              <w:rPr>
                <w:rFonts w:asciiTheme="minorEastAsia" w:hAnsiTheme="minorEastAsia" w:hint="eastAsia"/>
                <w:color w:val="EE0000"/>
              </w:rPr>
              <w:t xml:space="preserve">　</w:t>
            </w:r>
            <w:r w:rsidRPr="00432775">
              <w:rPr>
                <w:rFonts w:asciiTheme="minorEastAsia" w:hAnsiTheme="minorEastAsia" w:hint="eastAsia"/>
              </w:rPr>
              <w:t>【島根県経営指導員等研修会】【島根県指導職員等研修会】【業務知識習得研修・新任職員研修】【ＩＴ支援力向上講習会】【</w:t>
            </w:r>
            <w:r w:rsidRPr="00432775">
              <w:rPr>
                <w:rFonts w:hint="eastAsia"/>
              </w:rPr>
              <w:t>ＤＸ推進に向けたセミナー</w:t>
            </w:r>
            <w:r w:rsidRPr="00432775">
              <w:rPr>
                <w:rFonts w:asciiTheme="minorEastAsia" w:hAnsiTheme="minorEastAsia" w:hint="eastAsia"/>
              </w:rPr>
              <w:t>】</w:t>
            </w:r>
          </w:p>
          <w:p w14:paraId="27B068EC" w14:textId="77777777" w:rsidR="00F14BAA" w:rsidRPr="00432775" w:rsidRDefault="00F14BAA" w:rsidP="00F14BAA">
            <w:r w:rsidRPr="00432775">
              <w:rPr>
                <w:rFonts w:asciiTheme="minorEastAsia" w:hAnsiTheme="minorEastAsia" w:hint="eastAsia"/>
              </w:rPr>
              <w:t>・</w:t>
            </w:r>
            <w:r w:rsidRPr="00432775">
              <w:rPr>
                <w:rFonts w:hint="eastAsia"/>
              </w:rPr>
              <w:t>ＯＪＴの実施による資質向上と職員間の定期的なミーティングの開催</w:t>
            </w:r>
          </w:p>
          <w:p w14:paraId="29C67C62" w14:textId="77777777" w:rsidR="007442F5" w:rsidRPr="00432775" w:rsidRDefault="007442F5" w:rsidP="00F14BAA">
            <w:pPr>
              <w:ind w:leftChars="-7" w:left="-15" w:firstLineChars="107" w:firstLine="225"/>
              <w:rPr>
                <w:rFonts w:asciiTheme="minorEastAsia" w:hAnsiTheme="minorEastAsia"/>
              </w:rPr>
            </w:pPr>
            <w:r w:rsidRPr="00432775">
              <w:rPr>
                <w:rFonts w:asciiTheme="minorEastAsia" w:hAnsiTheme="minorEastAsia" w:hint="eastAsia"/>
              </w:rPr>
              <w:t>定期的に実施している職員会議等は月1回以上開催し、全職員による支援ノウハウと情報の共有化を図り円滑な計画実施を目指す。</w:t>
            </w:r>
          </w:p>
          <w:p w14:paraId="1F787947" w14:textId="77777777" w:rsidR="00D11E3D" w:rsidRPr="00432775" w:rsidRDefault="00D11E3D" w:rsidP="00D11E3D">
            <w:pPr>
              <w:rPr>
                <w:rFonts w:asciiTheme="minorEastAsia" w:hAnsiTheme="minorEastAsia"/>
              </w:rPr>
            </w:pPr>
            <w:r w:rsidRPr="00432775">
              <w:rPr>
                <w:rFonts w:asciiTheme="minorEastAsia" w:hAnsiTheme="minorEastAsia" w:hint="eastAsia"/>
              </w:rPr>
              <w:t>・専門家派遣制度を活用した資質向上</w:t>
            </w:r>
          </w:p>
          <w:p w14:paraId="10E5FC61" w14:textId="77777777" w:rsidR="00D11E3D" w:rsidRDefault="00D11E3D" w:rsidP="00D11E3D">
            <w:pPr>
              <w:rPr>
                <w:rFonts w:asciiTheme="minorEastAsia" w:hAnsiTheme="minorEastAsia"/>
              </w:rPr>
            </w:pPr>
            <w:r w:rsidRPr="00417685">
              <w:rPr>
                <w:rFonts w:asciiTheme="minorEastAsia" w:hAnsiTheme="minorEastAsia" w:hint="eastAsia"/>
                <w:color w:val="EE0000"/>
              </w:rPr>
              <w:t xml:space="preserve">　</w:t>
            </w:r>
            <w:r w:rsidRPr="00432775">
              <w:rPr>
                <w:rFonts w:asciiTheme="minorEastAsia" w:hAnsiTheme="minorEastAsia" w:hint="eastAsia"/>
              </w:rPr>
              <w:t>事業者へ専門家派遣する際に経営指導員が同行することで、専門家が持つ高度な支援内容や助言方法を習得し、経営支援方法のノウハウを学習する。</w:t>
            </w:r>
          </w:p>
          <w:p w14:paraId="518F21A2" w14:textId="255414FE" w:rsidR="00432775" w:rsidRPr="00417685" w:rsidRDefault="00432775" w:rsidP="00D11E3D">
            <w:pPr>
              <w:rPr>
                <w:rFonts w:asciiTheme="minorEastAsia" w:hAnsiTheme="minorEastAsia"/>
                <w:color w:val="EE0000"/>
              </w:rPr>
            </w:pPr>
          </w:p>
        </w:tc>
      </w:tr>
      <w:tr w:rsidR="00417685" w:rsidRPr="00417685" w14:paraId="4C2D8706" w14:textId="77777777" w:rsidTr="007442F5">
        <w:tc>
          <w:tcPr>
            <w:tcW w:w="1795" w:type="dxa"/>
            <w:vAlign w:val="center"/>
          </w:tcPr>
          <w:p w14:paraId="4D2D8BF7" w14:textId="77777777" w:rsidR="007442F5" w:rsidRPr="00D342EE" w:rsidRDefault="007442F5" w:rsidP="007442F5">
            <w:pPr>
              <w:jc w:val="center"/>
              <w:rPr>
                <w:rFonts w:asciiTheme="minorEastAsia" w:hAnsiTheme="minorEastAsia"/>
              </w:rPr>
            </w:pPr>
            <w:r w:rsidRPr="00D342EE">
              <w:rPr>
                <w:rFonts w:asciiTheme="minorEastAsia" w:hAnsiTheme="minorEastAsia" w:hint="eastAsia"/>
                <w:spacing w:val="70"/>
                <w:kern w:val="0"/>
                <w:fitText w:val="1260" w:id="-723881727"/>
              </w:rPr>
              <w:lastRenderedPageBreak/>
              <w:t>実施結</w:t>
            </w:r>
            <w:r w:rsidRPr="00D342EE">
              <w:rPr>
                <w:rFonts w:asciiTheme="minorEastAsia" w:hAnsiTheme="minorEastAsia" w:hint="eastAsia"/>
                <w:kern w:val="0"/>
                <w:fitText w:val="1260" w:id="-723881727"/>
              </w:rPr>
              <w:t>果</w:t>
            </w:r>
          </w:p>
        </w:tc>
        <w:tc>
          <w:tcPr>
            <w:tcW w:w="7265" w:type="dxa"/>
          </w:tcPr>
          <w:p w14:paraId="675F6137" w14:textId="2929FF9A" w:rsidR="007442F5" w:rsidRPr="00432775" w:rsidRDefault="007442F5" w:rsidP="00585CE5">
            <w:pPr>
              <w:ind w:left="315" w:hangingChars="150" w:hanging="315"/>
              <w:rPr>
                <w:rFonts w:asciiTheme="minorEastAsia" w:hAnsiTheme="minorEastAsia"/>
              </w:rPr>
            </w:pPr>
            <w:r w:rsidRPr="00432775">
              <w:rPr>
                <w:rFonts w:asciiTheme="minorEastAsia" w:hAnsiTheme="minorEastAsia" w:hint="eastAsia"/>
              </w:rPr>
              <w:t>・島根県経営指導員等研修</w:t>
            </w:r>
            <w:r w:rsidR="00D079E9" w:rsidRPr="00432775">
              <w:rPr>
                <w:rFonts w:asciiTheme="minorEastAsia" w:hAnsiTheme="minorEastAsia" w:hint="eastAsia"/>
              </w:rPr>
              <w:t>会</w:t>
            </w:r>
            <w:r w:rsidRPr="00432775">
              <w:rPr>
                <w:rFonts w:asciiTheme="minorEastAsia" w:hAnsiTheme="minorEastAsia" w:hint="eastAsia"/>
              </w:rPr>
              <w:t>に参加し各自の支援能力向上に努めた。</w:t>
            </w:r>
          </w:p>
          <w:p w14:paraId="3CB32995" w14:textId="4B3F8C10" w:rsidR="007442F5" w:rsidRPr="00417685" w:rsidRDefault="007442F5" w:rsidP="003F15B0">
            <w:pPr>
              <w:rPr>
                <w:rFonts w:asciiTheme="minorEastAsia" w:hAnsiTheme="minorEastAsia"/>
                <w:color w:val="EE0000"/>
              </w:rPr>
            </w:pPr>
            <w:r w:rsidRPr="00432775">
              <w:rPr>
                <w:rFonts w:asciiTheme="minorEastAsia" w:hAnsiTheme="minorEastAsia" w:hint="eastAsia"/>
              </w:rPr>
              <w:t>・経営支援会議で支援ノウハウや情報、経営課題や問題点を共有し、支援内容の検討を行い支援へ活かした。経営支援においては、局長、上席者から対応策や進め方などノウハウの指導、提案を受けつつ進めた。職員会議は毎月1回開催。行動計画の進捗管理を行い計画実行へ向けて取組んだ。</w:t>
            </w:r>
          </w:p>
          <w:p w14:paraId="10D65A33" w14:textId="77777777" w:rsidR="003F15B0" w:rsidRDefault="003F15B0" w:rsidP="003F15B0">
            <w:pPr>
              <w:rPr>
                <w:rFonts w:asciiTheme="minorEastAsia" w:hAnsiTheme="minorEastAsia"/>
              </w:rPr>
            </w:pPr>
            <w:r w:rsidRPr="00432775">
              <w:rPr>
                <w:rFonts w:asciiTheme="minorEastAsia" w:hAnsiTheme="minorEastAsia" w:hint="eastAsia"/>
              </w:rPr>
              <w:t>・</w:t>
            </w:r>
            <w:r w:rsidR="004B72A4" w:rsidRPr="00432775">
              <w:rPr>
                <w:rFonts w:asciiTheme="minorEastAsia" w:hAnsiTheme="minorEastAsia" w:hint="eastAsia"/>
              </w:rPr>
              <w:t>専門家派遣に経営指導員が同行し、支援内容を経営支援会議で共有した。</w:t>
            </w:r>
          </w:p>
          <w:p w14:paraId="0707AABB" w14:textId="4D4CB268" w:rsidR="00432775" w:rsidRPr="00417685" w:rsidRDefault="00432775" w:rsidP="003F15B0">
            <w:pPr>
              <w:rPr>
                <w:rFonts w:asciiTheme="minorEastAsia" w:hAnsiTheme="minorEastAsia"/>
                <w:color w:val="EE0000"/>
              </w:rPr>
            </w:pPr>
            <w:r>
              <w:rPr>
                <w:rFonts w:asciiTheme="minorEastAsia" w:hAnsiTheme="minorEastAsia" w:hint="eastAsia"/>
              </w:rPr>
              <w:t>・伴走型小規模事業者支援推進事業補助金を活用して、職員向けのＤＸセミナーを３回シリーズで開催、ＡＩ</w:t>
            </w:r>
            <w:r w:rsidR="00EB6789">
              <w:rPr>
                <w:rFonts w:asciiTheme="minorEastAsia" w:hAnsiTheme="minorEastAsia" w:hint="eastAsia"/>
              </w:rPr>
              <w:t>の活用</w:t>
            </w:r>
            <w:r w:rsidR="00EB6789" w:rsidRPr="00EB6789">
              <w:rPr>
                <w:rFonts w:asciiTheme="minorEastAsia" w:hAnsiTheme="minorEastAsia" w:hint="eastAsia"/>
              </w:rPr>
              <w:t>方法や</w:t>
            </w:r>
            <w:r w:rsidR="00EB6789" w:rsidRPr="00EB6789">
              <w:rPr>
                <w:rFonts w:hint="eastAsia"/>
              </w:rPr>
              <w:t>ＳＮＳを活用した情報発信の仕方や販路開拓支援の方法など、職員を対象とした内部講習会を開催しスキルアップを図った。</w:t>
            </w:r>
          </w:p>
        </w:tc>
      </w:tr>
      <w:tr w:rsidR="00417685" w:rsidRPr="00417685" w14:paraId="5FAC7D2E" w14:textId="77777777" w:rsidTr="007442F5">
        <w:tc>
          <w:tcPr>
            <w:tcW w:w="1795" w:type="dxa"/>
            <w:vAlign w:val="center"/>
          </w:tcPr>
          <w:p w14:paraId="09A1C8C6" w14:textId="77777777" w:rsidR="007442F5" w:rsidRPr="00D342EE" w:rsidRDefault="007442F5" w:rsidP="007442F5">
            <w:pPr>
              <w:jc w:val="center"/>
              <w:rPr>
                <w:rFonts w:asciiTheme="minorEastAsia" w:hAnsiTheme="minorEastAsia"/>
              </w:rPr>
            </w:pPr>
            <w:r w:rsidRPr="00D342EE">
              <w:rPr>
                <w:rFonts w:asciiTheme="minorEastAsia" w:hAnsiTheme="minorEastAsia" w:hint="eastAsia"/>
              </w:rPr>
              <w:t>次期への対応</w:t>
            </w:r>
          </w:p>
        </w:tc>
        <w:tc>
          <w:tcPr>
            <w:tcW w:w="7265" w:type="dxa"/>
          </w:tcPr>
          <w:p w14:paraId="1EA0145F" w14:textId="4084AF54" w:rsidR="007442F5" w:rsidRPr="00432775" w:rsidRDefault="007442F5" w:rsidP="009C46FB">
            <w:pPr>
              <w:ind w:leftChars="-7" w:left="-15" w:firstLineChars="7" w:firstLine="15"/>
              <w:rPr>
                <w:rFonts w:asciiTheme="minorEastAsia" w:hAnsiTheme="minorEastAsia"/>
              </w:rPr>
            </w:pPr>
            <w:r w:rsidRPr="00432775">
              <w:rPr>
                <w:rFonts w:asciiTheme="minorEastAsia" w:hAnsiTheme="minorEastAsia" w:hint="eastAsia"/>
              </w:rPr>
              <w:t>・経営発達支援計画を実施する上で不足するノウハウを</w:t>
            </w:r>
            <w:r w:rsidR="009C46FB" w:rsidRPr="00432775">
              <w:rPr>
                <w:rFonts w:asciiTheme="minorEastAsia" w:hAnsiTheme="minorEastAsia" w:hint="eastAsia"/>
              </w:rPr>
              <w:t>外部講習</w:t>
            </w:r>
            <w:r w:rsidRPr="00432775">
              <w:rPr>
                <w:rFonts w:asciiTheme="minorEastAsia" w:hAnsiTheme="minorEastAsia" w:hint="eastAsia"/>
              </w:rPr>
              <w:t>等により習得し支援能力の向上に取組んでいく。</w:t>
            </w:r>
          </w:p>
          <w:p w14:paraId="3FB14E6B" w14:textId="77777777" w:rsidR="009C46FB" w:rsidRPr="00432775" w:rsidRDefault="007442F5" w:rsidP="009C46FB">
            <w:pPr>
              <w:ind w:leftChars="-7" w:left="195" w:hangingChars="100" w:hanging="210"/>
              <w:rPr>
                <w:rFonts w:asciiTheme="minorEastAsia" w:hAnsiTheme="minorEastAsia"/>
              </w:rPr>
            </w:pPr>
            <w:r w:rsidRPr="00432775">
              <w:rPr>
                <w:rFonts w:asciiTheme="minorEastAsia" w:hAnsiTheme="minorEastAsia" w:hint="eastAsia"/>
              </w:rPr>
              <w:t>・経営支援会議による支援ノウハウの向上を図る。職員会議を</w:t>
            </w:r>
            <w:r w:rsidR="009C46FB" w:rsidRPr="00432775">
              <w:rPr>
                <w:rFonts w:asciiTheme="minorEastAsia" w:hAnsiTheme="minorEastAsia" w:hint="eastAsia"/>
              </w:rPr>
              <w:t>毎</w:t>
            </w:r>
            <w:r w:rsidRPr="00432775">
              <w:rPr>
                <w:rFonts w:asciiTheme="minorEastAsia" w:hAnsiTheme="minorEastAsia" w:hint="eastAsia"/>
              </w:rPr>
              <w:t>月1回開催</w:t>
            </w:r>
          </w:p>
          <w:p w14:paraId="1B1FB49E" w14:textId="126ECCBE" w:rsidR="007442F5" w:rsidRPr="00432775" w:rsidRDefault="007442F5" w:rsidP="009C46FB">
            <w:pPr>
              <w:ind w:leftChars="-8" w:left="-2" w:hangingChars="7" w:hanging="15"/>
              <w:rPr>
                <w:rFonts w:asciiTheme="minorEastAsia" w:hAnsiTheme="minorEastAsia"/>
              </w:rPr>
            </w:pPr>
            <w:r w:rsidRPr="00432775">
              <w:rPr>
                <w:rFonts w:asciiTheme="minorEastAsia" w:hAnsiTheme="minorEastAsia" w:hint="eastAsia"/>
              </w:rPr>
              <w:t>し、情報の共有化を図り、職員間のコミュニケーションもとりながら各自の能力の向上に努めていく。</w:t>
            </w:r>
          </w:p>
          <w:p w14:paraId="2A60D3DD" w14:textId="1E4A0FD9" w:rsidR="00771347" w:rsidRPr="00417685" w:rsidRDefault="007442F5" w:rsidP="00585CE5">
            <w:pPr>
              <w:rPr>
                <w:rFonts w:asciiTheme="minorEastAsia" w:hAnsiTheme="minorEastAsia"/>
                <w:color w:val="EE0000"/>
              </w:rPr>
            </w:pPr>
            <w:r w:rsidRPr="00EB6789">
              <w:rPr>
                <w:rFonts w:asciiTheme="minorEastAsia" w:hAnsiTheme="minorEastAsia" w:hint="eastAsia"/>
              </w:rPr>
              <w:t>・</w:t>
            </w:r>
            <w:r w:rsidR="009C46FB" w:rsidRPr="00EB6789">
              <w:rPr>
                <w:rFonts w:hint="eastAsia"/>
              </w:rPr>
              <w:t>不足しているＤＸに係る知識の補完にあっては、外部講習会等を積極的に活用しスキル向上を図る。</w:t>
            </w:r>
            <w:r w:rsidR="00EB6789" w:rsidRPr="00EB6789">
              <w:rPr>
                <w:rFonts w:hint="eastAsia"/>
              </w:rPr>
              <w:t>また、</w:t>
            </w:r>
            <w:r w:rsidR="0084322B" w:rsidRPr="00EB6789">
              <w:rPr>
                <w:rFonts w:hint="eastAsia"/>
              </w:rPr>
              <w:t>職員を対象とした</w:t>
            </w:r>
            <w:r w:rsidR="009C46FB" w:rsidRPr="00EB6789">
              <w:rPr>
                <w:rFonts w:hint="eastAsia"/>
              </w:rPr>
              <w:t>内部講習会</w:t>
            </w:r>
            <w:r w:rsidR="00EB6789">
              <w:rPr>
                <w:rFonts w:hint="eastAsia"/>
              </w:rPr>
              <w:t>も</w:t>
            </w:r>
            <w:r w:rsidR="009C46FB" w:rsidRPr="00EB6789">
              <w:rPr>
                <w:rFonts w:hint="eastAsia"/>
              </w:rPr>
              <w:t>開催</w:t>
            </w:r>
            <w:r w:rsidR="0084322B" w:rsidRPr="00EB6789">
              <w:rPr>
                <w:rFonts w:hint="eastAsia"/>
              </w:rPr>
              <w:t>しスキルアップを図る。</w:t>
            </w:r>
            <w:r w:rsidR="009C46FB" w:rsidRPr="00EB6789">
              <w:rPr>
                <w:rFonts w:hint="eastAsia"/>
              </w:rPr>
              <w:t>事業者のデジタル化を含めた業務改善、新事業への取組みなどを推進し、競争力の維持・強化を目指す。</w:t>
            </w:r>
          </w:p>
        </w:tc>
      </w:tr>
    </w:tbl>
    <w:p w14:paraId="3AAC6EC6" w14:textId="71A6F92E" w:rsidR="00F14BAA" w:rsidRPr="00EB6789" w:rsidRDefault="009C46FB" w:rsidP="00F14BAA">
      <w:pPr>
        <w:ind w:firstLineChars="14" w:firstLine="29"/>
        <w:rPr>
          <w:rFonts w:asciiTheme="minorEastAsia" w:hAnsiTheme="minorEastAsia"/>
        </w:rPr>
      </w:pPr>
      <w:r w:rsidRPr="00EB6789">
        <w:rPr>
          <w:rFonts w:asciiTheme="minorEastAsia" w:hAnsiTheme="minorEastAsia" w:hint="eastAsia"/>
        </w:rPr>
        <w:t xml:space="preserve">　③他の支援機関との連携を通じた支援ノウハウ等の情報交換に関すること</w:t>
      </w:r>
    </w:p>
    <w:tbl>
      <w:tblPr>
        <w:tblStyle w:val="a3"/>
        <w:tblW w:w="0" w:type="auto"/>
        <w:tblLook w:val="04A0" w:firstRow="1" w:lastRow="0" w:firstColumn="1" w:lastColumn="0" w:noHBand="0" w:noVBand="1"/>
      </w:tblPr>
      <w:tblGrid>
        <w:gridCol w:w="1795"/>
        <w:gridCol w:w="7265"/>
      </w:tblGrid>
      <w:tr w:rsidR="00417685" w:rsidRPr="00417685" w14:paraId="3D4533D8" w14:textId="77777777" w:rsidTr="00585CE5">
        <w:tc>
          <w:tcPr>
            <w:tcW w:w="1795" w:type="dxa"/>
            <w:vAlign w:val="center"/>
          </w:tcPr>
          <w:p w14:paraId="40A1D200" w14:textId="77777777" w:rsidR="008C3B4A" w:rsidRPr="00EB6789" w:rsidRDefault="008C3B4A" w:rsidP="00585CE5">
            <w:pPr>
              <w:jc w:val="center"/>
              <w:rPr>
                <w:rFonts w:asciiTheme="minorEastAsia" w:hAnsiTheme="minorEastAsia"/>
                <w:kern w:val="0"/>
              </w:rPr>
            </w:pPr>
            <w:r w:rsidRPr="00EB6789">
              <w:rPr>
                <w:rFonts w:asciiTheme="minorEastAsia" w:hAnsiTheme="minorEastAsia" w:hint="eastAsia"/>
                <w:kern w:val="0"/>
              </w:rPr>
              <w:t>内　　　　容</w:t>
            </w:r>
          </w:p>
        </w:tc>
        <w:tc>
          <w:tcPr>
            <w:tcW w:w="7265" w:type="dxa"/>
          </w:tcPr>
          <w:p w14:paraId="41DFC54E" w14:textId="77777777" w:rsidR="008C3B4A" w:rsidRPr="00EB6789" w:rsidRDefault="002F76B3" w:rsidP="00585CE5">
            <w:pPr>
              <w:rPr>
                <w:rFonts w:asciiTheme="minorEastAsia" w:hAnsiTheme="minorEastAsia"/>
              </w:rPr>
            </w:pPr>
            <w:r w:rsidRPr="00EB6789">
              <w:rPr>
                <w:rFonts w:asciiTheme="minorEastAsia" w:hAnsiTheme="minorEastAsia" w:hint="eastAsia"/>
              </w:rPr>
              <w:t>・津和野町三団体連絡協議会との連携、協議</w:t>
            </w:r>
          </w:p>
          <w:p w14:paraId="1392AF97" w14:textId="77777777" w:rsidR="002F76B3" w:rsidRPr="00EB6789" w:rsidRDefault="002F76B3" w:rsidP="00585CE5">
            <w:pPr>
              <w:rPr>
                <w:rFonts w:asciiTheme="minorEastAsia" w:hAnsiTheme="minorEastAsia"/>
              </w:rPr>
            </w:pPr>
            <w:r w:rsidRPr="00EB6789">
              <w:rPr>
                <w:rFonts w:asciiTheme="minorEastAsia" w:hAnsiTheme="minorEastAsia" w:hint="eastAsia"/>
              </w:rPr>
              <w:t>・島根県商工会連合会石見事務所や石見地区商工会との情報交換</w:t>
            </w:r>
          </w:p>
          <w:p w14:paraId="339BB474" w14:textId="77777777" w:rsidR="002F76B3" w:rsidRPr="00EB6789" w:rsidRDefault="002F76B3" w:rsidP="00585CE5">
            <w:pPr>
              <w:rPr>
                <w:rFonts w:asciiTheme="minorEastAsia" w:hAnsiTheme="minorEastAsia"/>
              </w:rPr>
            </w:pPr>
            <w:r w:rsidRPr="00EB6789">
              <w:rPr>
                <w:rFonts w:asciiTheme="minorEastAsia" w:hAnsiTheme="minorEastAsia" w:hint="eastAsia"/>
              </w:rPr>
              <w:t>・</w:t>
            </w:r>
            <w:r w:rsidR="00C4180B" w:rsidRPr="00EB6789">
              <w:rPr>
                <w:rFonts w:asciiTheme="minorEastAsia" w:hAnsiTheme="minorEastAsia" w:hint="eastAsia"/>
              </w:rPr>
              <w:t>日本政策金融公庫や島根県信用保証協会等金融機関との情報交換</w:t>
            </w:r>
          </w:p>
          <w:p w14:paraId="2F163FE6" w14:textId="77777777" w:rsidR="00C4180B" w:rsidRPr="00EB6789" w:rsidRDefault="00C4180B" w:rsidP="00585CE5">
            <w:pPr>
              <w:rPr>
                <w:rFonts w:asciiTheme="minorEastAsia" w:hAnsiTheme="minorEastAsia"/>
              </w:rPr>
            </w:pPr>
            <w:r w:rsidRPr="00EB6789">
              <w:rPr>
                <w:rFonts w:asciiTheme="minorEastAsia" w:hAnsiTheme="minorEastAsia" w:hint="eastAsia"/>
              </w:rPr>
              <w:t>・島根県西部県民センターやしまね産業振興財団石見事務所との意見交換</w:t>
            </w:r>
          </w:p>
          <w:p w14:paraId="1B022B56" w14:textId="0C9BAD5A" w:rsidR="00C4180B" w:rsidRPr="00417685" w:rsidRDefault="00C4180B" w:rsidP="00585CE5">
            <w:pPr>
              <w:rPr>
                <w:rFonts w:asciiTheme="minorEastAsia" w:hAnsiTheme="minorEastAsia"/>
                <w:color w:val="EE0000"/>
              </w:rPr>
            </w:pPr>
            <w:r w:rsidRPr="00EB6789">
              <w:rPr>
                <w:rFonts w:asciiTheme="minorEastAsia" w:hAnsiTheme="minorEastAsia" w:hint="eastAsia"/>
              </w:rPr>
              <w:t>・益田税務署管内税務援助協議会での意見交換や情報交換</w:t>
            </w:r>
          </w:p>
        </w:tc>
      </w:tr>
      <w:tr w:rsidR="00417685" w:rsidRPr="00417685" w14:paraId="44550A75" w14:textId="77777777" w:rsidTr="00585CE5">
        <w:tc>
          <w:tcPr>
            <w:tcW w:w="1795" w:type="dxa"/>
            <w:vAlign w:val="center"/>
          </w:tcPr>
          <w:p w14:paraId="22E2C8C0" w14:textId="77777777" w:rsidR="008C3B4A" w:rsidRPr="00EB6789" w:rsidRDefault="008C3B4A" w:rsidP="00585CE5">
            <w:pPr>
              <w:jc w:val="center"/>
              <w:rPr>
                <w:rFonts w:asciiTheme="minorEastAsia" w:hAnsiTheme="minorEastAsia"/>
              </w:rPr>
            </w:pPr>
            <w:r w:rsidRPr="00EB6789">
              <w:rPr>
                <w:rFonts w:asciiTheme="minorEastAsia" w:hAnsiTheme="minorEastAsia" w:hint="eastAsia"/>
                <w:spacing w:val="70"/>
                <w:kern w:val="0"/>
                <w:fitText w:val="1260" w:id="-723869440"/>
              </w:rPr>
              <w:t>実施結</w:t>
            </w:r>
            <w:r w:rsidRPr="00EB6789">
              <w:rPr>
                <w:rFonts w:asciiTheme="minorEastAsia" w:hAnsiTheme="minorEastAsia" w:hint="eastAsia"/>
                <w:kern w:val="0"/>
                <w:fitText w:val="1260" w:id="-723869440"/>
              </w:rPr>
              <w:t>果</w:t>
            </w:r>
          </w:p>
        </w:tc>
        <w:tc>
          <w:tcPr>
            <w:tcW w:w="7265" w:type="dxa"/>
          </w:tcPr>
          <w:p w14:paraId="7E6CCBD0" w14:textId="07671D81" w:rsidR="00C4180B" w:rsidRPr="00EB6789" w:rsidRDefault="00C4180B" w:rsidP="00C4180B">
            <w:pPr>
              <w:ind w:leftChars="-7" w:left="-15" w:firstLineChars="7" w:firstLine="15"/>
              <w:rPr>
                <w:rFonts w:ascii="ＭＳ 明朝" w:hAnsi="ＭＳ 明朝"/>
                <w:szCs w:val="21"/>
              </w:rPr>
            </w:pPr>
            <w:r w:rsidRPr="00EB6789">
              <w:rPr>
                <w:rFonts w:asciiTheme="minorEastAsia" w:hAnsiTheme="minorEastAsia" w:hint="eastAsia"/>
              </w:rPr>
              <w:t>・</w:t>
            </w:r>
            <w:r w:rsidRPr="00EB6789">
              <w:rPr>
                <w:rFonts w:ascii="ＭＳ 明朝" w:hAnsi="ＭＳ 明朝" w:hint="eastAsia"/>
                <w:szCs w:val="21"/>
              </w:rPr>
              <w:t>津和野町商工観光課、一社）津和野町観光協会、津和野町商工会で構成する「三団体連絡会議」を毎月開催し、地域の活性化や振興、</w:t>
            </w:r>
            <w:r w:rsidRPr="00EB6789">
              <w:rPr>
                <w:rFonts w:asciiTheme="minorEastAsia" w:hAnsiTheme="minorEastAsia" w:hint="eastAsia"/>
              </w:rPr>
              <w:t>地域事業者の状況や動向を確認し、情報共有を行った。</w:t>
            </w:r>
          </w:p>
          <w:p w14:paraId="713C3B13" w14:textId="3217C153" w:rsidR="008C3B4A" w:rsidRPr="00DD3131" w:rsidRDefault="008C3B4A" w:rsidP="00585CE5">
            <w:pPr>
              <w:rPr>
                <w:rFonts w:asciiTheme="minorEastAsia" w:hAnsiTheme="minorEastAsia"/>
              </w:rPr>
            </w:pPr>
            <w:r w:rsidRPr="00DD3131">
              <w:rPr>
                <w:rFonts w:asciiTheme="minorEastAsia" w:hAnsiTheme="minorEastAsia" w:hint="eastAsia"/>
              </w:rPr>
              <w:t>・</w:t>
            </w:r>
            <w:r w:rsidR="00820131" w:rsidRPr="00DD3131">
              <w:rPr>
                <w:rFonts w:asciiTheme="minorEastAsia" w:hAnsiTheme="minorEastAsia" w:hint="eastAsia"/>
              </w:rPr>
              <w:t>各商工</w:t>
            </w:r>
            <w:r w:rsidRPr="00DD3131">
              <w:rPr>
                <w:rFonts w:asciiTheme="minorEastAsia" w:hAnsiTheme="minorEastAsia" w:hint="eastAsia"/>
              </w:rPr>
              <w:t>団体との連携や情報交換を行い支援ノウハウの向上を図った。</w:t>
            </w:r>
          </w:p>
          <w:p w14:paraId="2BBD29C5" w14:textId="6B9D7DAC" w:rsidR="008C3B4A" w:rsidRPr="00DD3131" w:rsidRDefault="008C3B4A" w:rsidP="00820131">
            <w:pPr>
              <w:rPr>
                <w:rFonts w:asciiTheme="minorEastAsia" w:hAnsiTheme="minorEastAsia"/>
              </w:rPr>
            </w:pPr>
            <w:r w:rsidRPr="00DD3131">
              <w:rPr>
                <w:rFonts w:asciiTheme="minorEastAsia" w:hAnsiTheme="minorEastAsia" w:hint="eastAsia"/>
              </w:rPr>
              <w:t>（中期行動計画202</w:t>
            </w:r>
            <w:r w:rsidR="00820131" w:rsidRPr="00DD3131">
              <w:rPr>
                <w:rFonts w:asciiTheme="minorEastAsia" w:hAnsiTheme="minorEastAsia" w:hint="eastAsia"/>
              </w:rPr>
              <w:t>4</w:t>
            </w:r>
            <w:r w:rsidRPr="00DD3131">
              <w:rPr>
                <w:rFonts w:asciiTheme="minorEastAsia" w:hAnsiTheme="minorEastAsia" w:hint="eastAsia"/>
              </w:rPr>
              <w:t>-202</w:t>
            </w:r>
            <w:r w:rsidR="00820131" w:rsidRPr="00DD3131">
              <w:rPr>
                <w:rFonts w:asciiTheme="minorEastAsia" w:hAnsiTheme="minorEastAsia" w:hint="eastAsia"/>
              </w:rPr>
              <w:t>6や経営発達支援計画</w:t>
            </w:r>
            <w:r w:rsidRPr="00DD3131">
              <w:rPr>
                <w:rFonts w:asciiTheme="minorEastAsia" w:hAnsiTheme="minorEastAsia" w:hint="eastAsia"/>
              </w:rPr>
              <w:t>の推進にあ</w:t>
            </w:r>
            <w:r w:rsidR="00820131" w:rsidRPr="00DD3131">
              <w:rPr>
                <w:rFonts w:asciiTheme="minorEastAsia" w:hAnsiTheme="minorEastAsia" w:hint="eastAsia"/>
              </w:rPr>
              <w:t>た</w:t>
            </w:r>
            <w:r w:rsidRPr="00DD3131">
              <w:rPr>
                <w:rFonts w:asciiTheme="minorEastAsia" w:hAnsiTheme="minorEastAsia" w:hint="eastAsia"/>
              </w:rPr>
              <w:t>っては</w:t>
            </w:r>
            <w:r w:rsidR="00820131" w:rsidRPr="00DD3131">
              <w:rPr>
                <w:rFonts w:asciiTheme="minorEastAsia" w:hAnsiTheme="minorEastAsia" w:hint="eastAsia"/>
              </w:rPr>
              <w:t>連合会石見事務所</w:t>
            </w:r>
            <w:r w:rsidRPr="00DD3131">
              <w:rPr>
                <w:rFonts w:asciiTheme="minorEastAsia" w:hAnsiTheme="minorEastAsia" w:hint="eastAsia"/>
              </w:rPr>
              <w:t>も職員会議へ参加し</w:t>
            </w:r>
            <w:r w:rsidR="00D90598" w:rsidRPr="00DD3131">
              <w:rPr>
                <w:rFonts w:asciiTheme="minorEastAsia" w:hAnsiTheme="minorEastAsia" w:hint="eastAsia"/>
              </w:rPr>
              <w:t>ていただき</w:t>
            </w:r>
            <w:r w:rsidRPr="00DD3131">
              <w:rPr>
                <w:rFonts w:asciiTheme="minorEastAsia" w:hAnsiTheme="minorEastAsia" w:hint="eastAsia"/>
              </w:rPr>
              <w:t>、取組み確認や他商工会の事例等、情報交換を行った。）</w:t>
            </w:r>
          </w:p>
          <w:p w14:paraId="12F82790" w14:textId="77777777" w:rsidR="008C3B4A" w:rsidRPr="00DD3131" w:rsidRDefault="008C3B4A" w:rsidP="00585CE5">
            <w:pPr>
              <w:rPr>
                <w:rFonts w:asciiTheme="minorEastAsia" w:hAnsiTheme="minorEastAsia"/>
              </w:rPr>
            </w:pPr>
            <w:r w:rsidRPr="00DD3131">
              <w:rPr>
                <w:rFonts w:asciiTheme="minorEastAsia" w:hAnsiTheme="minorEastAsia" w:hint="eastAsia"/>
              </w:rPr>
              <w:t>・事業者の支援においても課題の解決に向けた取組みに効果があった。</w:t>
            </w:r>
          </w:p>
          <w:p w14:paraId="55126D3E" w14:textId="77777777" w:rsidR="008C3B4A" w:rsidRPr="00DD3131" w:rsidRDefault="008C3B4A" w:rsidP="00585CE5">
            <w:pPr>
              <w:ind w:firstLineChars="100" w:firstLine="210"/>
              <w:rPr>
                <w:rFonts w:asciiTheme="minorEastAsia" w:hAnsiTheme="minorEastAsia"/>
              </w:rPr>
            </w:pPr>
            <w:r w:rsidRPr="00DD3131">
              <w:rPr>
                <w:rFonts w:asciiTheme="minorEastAsia" w:hAnsiTheme="minorEastAsia" w:hint="eastAsia"/>
              </w:rPr>
              <w:t>（商工団体の相談支援体制機能強化事業の活用）</w:t>
            </w:r>
          </w:p>
          <w:p w14:paraId="3EF5CAA0" w14:textId="18CAE8AA" w:rsidR="008C3B4A" w:rsidRPr="00DD3131" w:rsidRDefault="008C3B4A" w:rsidP="00820131">
            <w:pPr>
              <w:ind w:leftChars="-7" w:left="-15" w:firstLineChars="7" w:firstLine="15"/>
              <w:rPr>
                <w:rFonts w:asciiTheme="minorEastAsia" w:hAnsiTheme="minorEastAsia"/>
              </w:rPr>
            </w:pPr>
            <w:r w:rsidRPr="00DD3131">
              <w:rPr>
                <w:rFonts w:asciiTheme="minorEastAsia" w:hAnsiTheme="minorEastAsia" w:hint="eastAsia"/>
              </w:rPr>
              <w:t>・保証協会相談会を開催。管内事業者の金融支援や情報交換を行った。</w:t>
            </w:r>
          </w:p>
          <w:p w14:paraId="766B3390" w14:textId="77777777" w:rsidR="008C3B4A" w:rsidRPr="00DD3131" w:rsidRDefault="008C3B4A" w:rsidP="00820131">
            <w:pPr>
              <w:ind w:leftChars="-7" w:left="-15" w:firstLineChars="7" w:firstLine="15"/>
              <w:rPr>
                <w:rFonts w:asciiTheme="minorEastAsia" w:hAnsiTheme="minorEastAsia"/>
              </w:rPr>
            </w:pPr>
            <w:r w:rsidRPr="00DD3131">
              <w:rPr>
                <w:rFonts w:asciiTheme="minorEastAsia" w:hAnsiTheme="minorEastAsia" w:hint="eastAsia"/>
              </w:rPr>
              <w:t>・島根県西部県民センターやしまね産業振興財団石見事務所との意見交換を実施し、施策や情報を収集した。</w:t>
            </w:r>
          </w:p>
          <w:p w14:paraId="6090A02B" w14:textId="77777777" w:rsidR="008C3B4A" w:rsidRDefault="008C3B4A" w:rsidP="00820131">
            <w:pPr>
              <w:ind w:leftChars="-7" w:left="-15" w:firstLineChars="7" w:firstLine="15"/>
              <w:rPr>
                <w:rFonts w:asciiTheme="minorEastAsia" w:hAnsiTheme="minorEastAsia"/>
              </w:rPr>
            </w:pPr>
            <w:r w:rsidRPr="00DD3131">
              <w:rPr>
                <w:rFonts w:asciiTheme="minorEastAsia" w:hAnsiTheme="minorEastAsia" w:hint="eastAsia"/>
              </w:rPr>
              <w:t>・税務署や税理士会との情報交換や意見交換を行い、小規模事業者の税務指導に努めた。</w:t>
            </w:r>
          </w:p>
          <w:p w14:paraId="09A61A8B" w14:textId="02762B3A" w:rsidR="00DD3131" w:rsidRPr="00417685" w:rsidRDefault="00DD3131" w:rsidP="00820131">
            <w:pPr>
              <w:ind w:leftChars="-7" w:left="-15" w:firstLineChars="7" w:firstLine="15"/>
              <w:rPr>
                <w:rFonts w:asciiTheme="minorEastAsia" w:hAnsiTheme="minorEastAsia"/>
                <w:color w:val="EE0000"/>
              </w:rPr>
            </w:pPr>
          </w:p>
        </w:tc>
      </w:tr>
      <w:tr w:rsidR="008C3B4A" w:rsidRPr="00417685" w14:paraId="18F09213" w14:textId="77777777" w:rsidTr="00585CE5">
        <w:tc>
          <w:tcPr>
            <w:tcW w:w="1795" w:type="dxa"/>
            <w:vAlign w:val="center"/>
          </w:tcPr>
          <w:p w14:paraId="0D7EFAAE" w14:textId="77777777" w:rsidR="008C3B4A" w:rsidRPr="00417685" w:rsidRDefault="008C3B4A" w:rsidP="00585CE5">
            <w:pPr>
              <w:jc w:val="center"/>
              <w:rPr>
                <w:rFonts w:asciiTheme="minorEastAsia" w:hAnsiTheme="minorEastAsia"/>
                <w:color w:val="EE0000"/>
              </w:rPr>
            </w:pPr>
            <w:r w:rsidRPr="00EB6789">
              <w:rPr>
                <w:rFonts w:asciiTheme="minorEastAsia" w:hAnsiTheme="minorEastAsia" w:hint="eastAsia"/>
              </w:rPr>
              <w:lastRenderedPageBreak/>
              <w:t>次期への対応</w:t>
            </w:r>
          </w:p>
        </w:tc>
        <w:tc>
          <w:tcPr>
            <w:tcW w:w="7265" w:type="dxa"/>
          </w:tcPr>
          <w:p w14:paraId="5B63A653" w14:textId="77777777" w:rsidR="008C3B4A" w:rsidRPr="00417685" w:rsidRDefault="008C3B4A" w:rsidP="00585CE5">
            <w:pPr>
              <w:ind w:left="210" w:hangingChars="100" w:hanging="210"/>
              <w:rPr>
                <w:rFonts w:asciiTheme="minorEastAsia" w:hAnsiTheme="minorEastAsia"/>
                <w:color w:val="EE0000"/>
              </w:rPr>
            </w:pPr>
            <w:r w:rsidRPr="00DD3131">
              <w:rPr>
                <w:rFonts w:asciiTheme="minorEastAsia" w:hAnsiTheme="minorEastAsia" w:hint="eastAsia"/>
              </w:rPr>
              <w:t>・各関係機関との連携を図り、支援ノウハウ、支援の現状、地域の課題や解決方法について情報交換をすることで支援能力向上に繋げていく。</w:t>
            </w:r>
          </w:p>
        </w:tc>
      </w:tr>
    </w:tbl>
    <w:p w14:paraId="6C0C4D07" w14:textId="77777777" w:rsidR="008B5186" w:rsidRPr="00417685" w:rsidRDefault="008B5186" w:rsidP="00831AC2">
      <w:pPr>
        <w:ind w:left="630" w:hangingChars="300" w:hanging="630"/>
        <w:jc w:val="left"/>
        <w:rPr>
          <w:color w:val="EE0000"/>
        </w:rPr>
      </w:pPr>
    </w:p>
    <w:p w14:paraId="49D74892" w14:textId="34EED1C0" w:rsidR="009E426D" w:rsidRPr="00DD3131" w:rsidRDefault="009E426D" w:rsidP="00831AC2">
      <w:pPr>
        <w:ind w:left="630" w:hangingChars="300" w:hanging="630"/>
        <w:jc w:val="left"/>
      </w:pPr>
      <w:r w:rsidRPr="00DD3131">
        <w:rPr>
          <w:rFonts w:hint="eastAsia"/>
        </w:rPr>
        <w:t>評価：職員会議や経営支援会議を通じ研修会等の情報は伝達している。資質向上面においては、</w:t>
      </w:r>
      <w:r w:rsidR="00831AC2" w:rsidRPr="00DD3131">
        <w:rPr>
          <w:rFonts w:hint="eastAsia"/>
        </w:rPr>
        <w:t>外部講習会</w:t>
      </w:r>
      <w:r w:rsidR="00DD3131">
        <w:rPr>
          <w:rFonts w:hint="eastAsia"/>
        </w:rPr>
        <w:t>の</w:t>
      </w:r>
      <w:r w:rsidR="00831AC2" w:rsidRPr="00DD3131">
        <w:rPr>
          <w:rFonts w:hint="eastAsia"/>
        </w:rPr>
        <w:t>活用</w:t>
      </w:r>
      <w:r w:rsidR="00DD3131">
        <w:rPr>
          <w:rFonts w:hint="eastAsia"/>
        </w:rPr>
        <w:t>や内部講習会の開催</w:t>
      </w:r>
      <w:r w:rsidR="00831AC2" w:rsidRPr="00DD3131">
        <w:rPr>
          <w:rFonts w:hint="eastAsia"/>
        </w:rPr>
        <w:t>、別途</w:t>
      </w:r>
      <w:r w:rsidRPr="00DD3131">
        <w:rPr>
          <w:rFonts w:hint="eastAsia"/>
        </w:rPr>
        <w:t>WEB</w:t>
      </w:r>
      <w:r w:rsidRPr="00DD3131">
        <w:rPr>
          <w:rFonts w:hint="eastAsia"/>
        </w:rPr>
        <w:t>研修</w:t>
      </w:r>
      <w:r w:rsidR="00831AC2" w:rsidRPr="00DD3131">
        <w:rPr>
          <w:rFonts w:hint="eastAsia"/>
        </w:rPr>
        <w:t>も行いながら</w:t>
      </w:r>
      <w:r w:rsidRPr="00DD3131">
        <w:rPr>
          <w:rFonts w:hint="eastAsia"/>
        </w:rPr>
        <w:t>個々の不足する資質の向上に取組んでいる。支援能力向上においては</w:t>
      </w:r>
      <w:r w:rsidR="00831AC2" w:rsidRPr="00DD3131">
        <w:rPr>
          <w:rFonts w:hint="eastAsia"/>
        </w:rPr>
        <w:t>他の支援機関との連携を通じて支援ノウハウの情報交換を行っており、商工会連合会石見事務所</w:t>
      </w:r>
      <w:r w:rsidRPr="00DD3131">
        <w:rPr>
          <w:rFonts w:hint="eastAsia"/>
        </w:rPr>
        <w:t>の指導もあり事業支援につながっている。</w:t>
      </w:r>
    </w:p>
    <w:p w14:paraId="6307EF8A" w14:textId="77777777" w:rsidR="009E426D" w:rsidRPr="00417685" w:rsidRDefault="009E426D" w:rsidP="009E426D">
      <w:pPr>
        <w:ind w:firstLineChars="300" w:firstLine="630"/>
        <w:jc w:val="left"/>
        <w:rPr>
          <w:color w:val="EE0000"/>
        </w:rPr>
      </w:pPr>
    </w:p>
    <w:p w14:paraId="427D6D8E" w14:textId="77777777" w:rsidR="009E426D" w:rsidRPr="00417685" w:rsidRDefault="009E426D" w:rsidP="009E426D">
      <w:pPr>
        <w:ind w:firstLineChars="300" w:firstLine="630"/>
        <w:jc w:val="left"/>
        <w:rPr>
          <w:color w:val="EE0000"/>
        </w:rPr>
      </w:pPr>
    </w:p>
    <w:p w14:paraId="60E0B40E" w14:textId="77777777" w:rsidR="009E426D" w:rsidRPr="00EB6789" w:rsidRDefault="009E426D" w:rsidP="009E426D">
      <w:pPr>
        <w:jc w:val="right"/>
      </w:pPr>
      <w:r w:rsidRPr="00EB6789">
        <w:rPr>
          <w:rFonts w:ascii="HG丸ｺﾞｼｯｸM-PRO" w:eastAsia="HG丸ｺﾞｼｯｸM-PRO" w:hAnsi="HG丸ｺﾞｼｯｸM-PRO" w:hint="eastAsia"/>
          <w:b/>
          <w:szCs w:val="21"/>
        </w:rPr>
        <w:t>総合評価【　A　】</w:t>
      </w:r>
    </w:p>
    <w:p w14:paraId="7A1AE881" w14:textId="77777777" w:rsidR="009E426D" w:rsidRPr="00417685" w:rsidRDefault="009E426D" w:rsidP="00C5306C">
      <w:pPr>
        <w:rPr>
          <w:rFonts w:ascii="HG丸ｺﾞｼｯｸM-PRO" w:eastAsia="HG丸ｺﾞｼｯｸM-PRO" w:hAnsi="HG丸ｺﾞｼｯｸM-PRO"/>
          <w:b/>
          <w:color w:val="EE0000"/>
          <w:sz w:val="24"/>
          <w:szCs w:val="24"/>
          <w:highlight w:val="blue"/>
        </w:rPr>
      </w:pPr>
    </w:p>
    <w:p w14:paraId="142B25A7" w14:textId="77777777" w:rsidR="009E426D" w:rsidRPr="00417685" w:rsidRDefault="009E426D" w:rsidP="00C5306C">
      <w:pPr>
        <w:rPr>
          <w:rFonts w:ascii="HG丸ｺﾞｼｯｸM-PRO" w:eastAsia="HG丸ｺﾞｼｯｸM-PRO" w:hAnsi="HG丸ｺﾞｼｯｸM-PRO"/>
          <w:b/>
          <w:color w:val="EE0000"/>
          <w:sz w:val="24"/>
          <w:szCs w:val="24"/>
          <w:highlight w:val="blue"/>
        </w:rPr>
      </w:pPr>
    </w:p>
    <w:p w14:paraId="0B4F4D2E"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3A182D86"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61B99555"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2BC778FA"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1F5FEE9F"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6C050C77"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053A52AA"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78B1B914"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50A288DC"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0DE25F21"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74F9A504"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31EE6B67"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33A0F1F4"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7B41650D"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10B5A9F3"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19069FAD"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1D8BCC64"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2DC421CD"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49A95C1E"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05DB9ECD"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0CFF1CA7"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03B1D038"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08E28DE0"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4B0D6356"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3DFA41F7" w14:textId="77777777" w:rsidR="004B3F3A" w:rsidRPr="00417685" w:rsidRDefault="004B3F3A" w:rsidP="00C5306C">
      <w:pPr>
        <w:rPr>
          <w:rFonts w:ascii="HG丸ｺﾞｼｯｸM-PRO" w:eastAsia="HG丸ｺﾞｼｯｸM-PRO" w:hAnsi="HG丸ｺﾞｼｯｸM-PRO"/>
          <w:b/>
          <w:color w:val="EE0000"/>
          <w:sz w:val="24"/>
          <w:szCs w:val="24"/>
          <w:highlight w:val="blue"/>
        </w:rPr>
      </w:pPr>
    </w:p>
    <w:p w14:paraId="4B321F9C" w14:textId="77777777" w:rsidR="004B3F3A" w:rsidRPr="00417685" w:rsidRDefault="004B3F3A" w:rsidP="00C5306C">
      <w:pPr>
        <w:rPr>
          <w:rFonts w:ascii="HG丸ｺﾞｼｯｸM-PRO" w:eastAsia="HG丸ｺﾞｼｯｸM-PRO" w:hAnsi="HG丸ｺﾞｼｯｸM-PRO"/>
          <w:b/>
          <w:color w:val="EE0000"/>
          <w:sz w:val="24"/>
          <w:szCs w:val="24"/>
          <w:highlight w:val="blue"/>
        </w:rPr>
      </w:pPr>
    </w:p>
    <w:p w14:paraId="037320C8" w14:textId="77777777" w:rsidR="00594E63" w:rsidRPr="00417685" w:rsidRDefault="00594E63" w:rsidP="00C5306C">
      <w:pPr>
        <w:rPr>
          <w:rFonts w:ascii="HG丸ｺﾞｼｯｸM-PRO" w:eastAsia="HG丸ｺﾞｼｯｸM-PRO" w:hAnsi="HG丸ｺﾞｼｯｸM-PRO"/>
          <w:b/>
          <w:color w:val="EE0000"/>
          <w:sz w:val="24"/>
          <w:szCs w:val="24"/>
          <w:highlight w:val="blue"/>
        </w:rPr>
      </w:pPr>
    </w:p>
    <w:p w14:paraId="5DBB5B51" w14:textId="357D8265" w:rsidR="00C5306C" w:rsidRPr="00644B43" w:rsidRDefault="00C5306C" w:rsidP="00C5306C">
      <w:pPr>
        <w:rPr>
          <w:rFonts w:ascii="HG丸ｺﾞｼｯｸM-PRO" w:eastAsia="HG丸ｺﾞｼｯｸM-PRO" w:hAnsi="HG丸ｺﾞｼｯｸM-PRO"/>
          <w:b/>
          <w:color w:val="FFFFFF" w:themeColor="background1"/>
          <w:sz w:val="24"/>
          <w:szCs w:val="24"/>
          <w:shd w:val="clear" w:color="auto" w:fill="767171" w:themeFill="background2" w:themeFillShade="80"/>
        </w:rPr>
      </w:pPr>
      <w:bookmarkStart w:id="32" w:name="_Hlk228366870"/>
      <w:r w:rsidRPr="00644B43">
        <w:rPr>
          <w:rFonts w:ascii="HG丸ｺﾞｼｯｸM-PRO" w:eastAsia="HG丸ｺﾞｼｯｸM-PRO" w:hAnsi="HG丸ｺﾞｼｯｸM-PRO" w:hint="eastAsia"/>
          <w:b/>
          <w:color w:val="FFFFFF" w:themeColor="background1"/>
          <w:sz w:val="24"/>
          <w:szCs w:val="24"/>
          <w:shd w:val="clear" w:color="auto" w:fill="767171" w:themeFill="background2" w:themeFillShade="80"/>
        </w:rPr>
        <w:lastRenderedPageBreak/>
        <w:t>（</w:t>
      </w:r>
      <w:r w:rsidR="004B3F3A" w:rsidRPr="00644B43">
        <w:rPr>
          <w:rFonts w:ascii="HG丸ｺﾞｼｯｸM-PRO" w:eastAsia="HG丸ｺﾞｼｯｸM-PRO" w:hAnsi="HG丸ｺﾞｼｯｸM-PRO" w:hint="eastAsia"/>
          <w:b/>
          <w:color w:val="FFFFFF" w:themeColor="background1"/>
          <w:sz w:val="24"/>
          <w:szCs w:val="24"/>
          <w:shd w:val="clear" w:color="auto" w:fill="767171" w:themeFill="background2" w:themeFillShade="80"/>
        </w:rPr>
        <w:t>８</w:t>
      </w:r>
      <w:r w:rsidRPr="00644B43">
        <w:rPr>
          <w:rFonts w:ascii="HG丸ｺﾞｼｯｸM-PRO" w:eastAsia="HG丸ｺﾞｼｯｸM-PRO" w:hAnsi="HG丸ｺﾞｼｯｸM-PRO" w:hint="eastAsia"/>
          <w:b/>
          <w:color w:val="FFFFFF" w:themeColor="background1"/>
          <w:sz w:val="24"/>
          <w:szCs w:val="24"/>
          <w:shd w:val="clear" w:color="auto" w:fill="767171" w:themeFill="background2" w:themeFillShade="80"/>
        </w:rPr>
        <w:t xml:space="preserve">）地域経済の活性化に資する取り組み　</w:t>
      </w:r>
    </w:p>
    <w:bookmarkEnd w:id="32"/>
    <w:p w14:paraId="77AB292F" w14:textId="77777777" w:rsidR="00C5306C" w:rsidRPr="008115A1" w:rsidRDefault="00C5306C" w:rsidP="00C5306C">
      <w:r w:rsidRPr="008115A1">
        <w:rPr>
          <w:rFonts w:hint="eastAsia"/>
        </w:rPr>
        <w:t>■事業の目的</w:t>
      </w:r>
    </w:p>
    <w:p w14:paraId="022E73C7" w14:textId="5A1347D8" w:rsidR="007E74F9" w:rsidRPr="008115A1" w:rsidRDefault="007E74F9" w:rsidP="007E74F9">
      <w:pPr>
        <w:ind w:firstLineChars="100" w:firstLine="210"/>
        <w:jc w:val="left"/>
        <w:rPr>
          <w:szCs w:val="21"/>
        </w:rPr>
      </w:pPr>
      <w:r w:rsidRPr="008115A1">
        <w:rPr>
          <w:rFonts w:hint="eastAsia"/>
          <w:szCs w:val="21"/>
        </w:rPr>
        <w:t>津和野町は観光立町であり、観光資源でもある重要伝統的建造物群保存地区の空き家・空き店舗対策や事業承継を進めていくことにより景観を守る。また、日本遺産として認定された町並みや地域、食、神事、イベントの魅力を発信し誘客を図ることにより地域経済の活性化を目指す。</w:t>
      </w:r>
    </w:p>
    <w:p w14:paraId="5C663FA0" w14:textId="77777777" w:rsidR="007E74F9" w:rsidRPr="00417685" w:rsidRDefault="007E74F9" w:rsidP="00C5306C">
      <w:pPr>
        <w:jc w:val="left"/>
        <w:rPr>
          <w:color w:val="EE0000"/>
          <w:szCs w:val="21"/>
        </w:rPr>
      </w:pPr>
    </w:p>
    <w:p w14:paraId="168C2AC6" w14:textId="31C136F6" w:rsidR="00C5306C" w:rsidRPr="008115A1" w:rsidRDefault="00C5306C" w:rsidP="00C5306C">
      <w:pPr>
        <w:jc w:val="left"/>
        <w:rPr>
          <w:szCs w:val="21"/>
        </w:rPr>
      </w:pPr>
      <w:r w:rsidRPr="008115A1">
        <w:rPr>
          <w:rFonts w:hint="eastAsia"/>
          <w:szCs w:val="21"/>
        </w:rPr>
        <w:t>■</w:t>
      </w:r>
      <w:bookmarkStart w:id="33" w:name="_Hlk228369104"/>
      <w:r w:rsidRPr="008115A1">
        <w:rPr>
          <w:rFonts w:hint="eastAsia"/>
          <w:szCs w:val="21"/>
        </w:rPr>
        <w:t>事業内容</w:t>
      </w:r>
      <w:bookmarkEnd w:id="33"/>
    </w:p>
    <w:p w14:paraId="1A51B138" w14:textId="15CA4BCD" w:rsidR="00C5306C" w:rsidRPr="008115A1" w:rsidRDefault="00B47A90" w:rsidP="00B47A90">
      <w:pPr>
        <w:ind w:firstLineChars="100" w:firstLine="210"/>
        <w:rPr>
          <w:rFonts w:asciiTheme="minorEastAsia" w:hAnsiTheme="minorEastAsia"/>
        </w:rPr>
      </w:pPr>
      <w:bookmarkStart w:id="34" w:name="_Hlk228369129"/>
      <w:r w:rsidRPr="008115A1">
        <w:rPr>
          <w:rFonts w:hint="eastAsia"/>
        </w:rPr>
        <w:t>①</w:t>
      </w:r>
      <w:r w:rsidR="00C5306C" w:rsidRPr="008115A1">
        <w:rPr>
          <w:rFonts w:hint="eastAsia"/>
        </w:rPr>
        <w:t>空き店舗を活用した創業・第二創業の促進</w:t>
      </w:r>
    </w:p>
    <w:tbl>
      <w:tblPr>
        <w:tblStyle w:val="a3"/>
        <w:tblW w:w="0" w:type="auto"/>
        <w:tblInd w:w="-5" w:type="dxa"/>
        <w:tblLook w:val="04A0" w:firstRow="1" w:lastRow="0" w:firstColumn="1" w:lastColumn="0" w:noHBand="0" w:noVBand="1"/>
      </w:tblPr>
      <w:tblGrid>
        <w:gridCol w:w="1800"/>
        <w:gridCol w:w="7265"/>
      </w:tblGrid>
      <w:tr w:rsidR="00417685" w:rsidRPr="00417685" w14:paraId="0C7B6F77" w14:textId="77777777" w:rsidTr="001D16CA">
        <w:tc>
          <w:tcPr>
            <w:tcW w:w="1800" w:type="dxa"/>
            <w:vAlign w:val="center"/>
          </w:tcPr>
          <w:bookmarkEnd w:id="34"/>
          <w:p w14:paraId="4B08692A" w14:textId="77777777" w:rsidR="00C5306C" w:rsidRPr="008115A1" w:rsidRDefault="00C5306C" w:rsidP="001D16CA">
            <w:pPr>
              <w:jc w:val="center"/>
              <w:rPr>
                <w:rFonts w:asciiTheme="minorEastAsia" w:hAnsiTheme="minorEastAsia"/>
              </w:rPr>
            </w:pPr>
            <w:r w:rsidRPr="008115A1">
              <w:rPr>
                <w:rFonts w:asciiTheme="minorEastAsia" w:hAnsiTheme="minorEastAsia" w:hint="eastAsia"/>
                <w:spacing w:val="420"/>
                <w:kern w:val="0"/>
                <w:fitText w:val="1260" w:id="-993770482"/>
              </w:rPr>
              <w:t>内</w:t>
            </w:r>
            <w:r w:rsidRPr="008115A1">
              <w:rPr>
                <w:rFonts w:asciiTheme="minorEastAsia" w:hAnsiTheme="minorEastAsia" w:hint="eastAsia"/>
                <w:kern w:val="0"/>
                <w:fitText w:val="1260" w:id="-993770482"/>
              </w:rPr>
              <w:t>容</w:t>
            </w:r>
          </w:p>
        </w:tc>
        <w:tc>
          <w:tcPr>
            <w:tcW w:w="7265" w:type="dxa"/>
          </w:tcPr>
          <w:p w14:paraId="7611DF70" w14:textId="2BA7C9F1" w:rsidR="00C22F8B" w:rsidRPr="008115A1" w:rsidRDefault="00C22F8B" w:rsidP="001D16CA">
            <w:pPr>
              <w:ind w:left="210" w:hangingChars="100" w:hanging="210"/>
              <w:rPr>
                <w:rFonts w:ascii="ＭＳ 明朝" w:hAnsi="ＭＳ 明朝"/>
              </w:rPr>
            </w:pPr>
            <w:r w:rsidRPr="008115A1">
              <w:rPr>
                <w:rFonts w:ascii="ＭＳ 明朝" w:hAnsi="ＭＳ 明朝" w:hint="eastAsia"/>
              </w:rPr>
              <w:t>・関係機関と連携した地域の活性化に向けた定期協議</w:t>
            </w:r>
          </w:p>
          <w:p w14:paraId="5BBD3080" w14:textId="72E0AF42" w:rsidR="00C22F8B" w:rsidRPr="008115A1" w:rsidRDefault="00C22F8B" w:rsidP="001D16CA">
            <w:pPr>
              <w:ind w:left="210" w:hangingChars="100" w:hanging="210"/>
              <w:rPr>
                <w:rFonts w:ascii="ＭＳ 明朝" w:hAnsi="ＭＳ 明朝"/>
              </w:rPr>
            </w:pPr>
            <w:r w:rsidRPr="008115A1">
              <w:rPr>
                <w:rFonts w:ascii="ＭＳ 明朝" w:hAnsi="ＭＳ 明朝" w:hint="eastAsia"/>
              </w:rPr>
              <w:t>・</w:t>
            </w:r>
            <w:r w:rsidR="00D91607" w:rsidRPr="008115A1">
              <w:rPr>
                <w:rFonts w:ascii="ＭＳ 明朝" w:hAnsi="ＭＳ 明朝" w:hint="eastAsia"/>
              </w:rPr>
              <w:t>「空き店舗・空き家対策協議会」の開催</w:t>
            </w:r>
          </w:p>
          <w:p w14:paraId="7D742A78" w14:textId="5EE09023" w:rsidR="00D91607" w:rsidRPr="008115A1" w:rsidRDefault="00D91607" w:rsidP="001D16CA">
            <w:pPr>
              <w:ind w:left="210" w:hangingChars="100" w:hanging="210"/>
              <w:rPr>
                <w:rFonts w:ascii="ＭＳ 明朝" w:hAnsi="ＭＳ 明朝"/>
              </w:rPr>
            </w:pPr>
            <w:r w:rsidRPr="008115A1">
              <w:rPr>
                <w:rFonts w:ascii="ＭＳ 明朝" w:hAnsi="ＭＳ 明朝" w:hint="eastAsia"/>
              </w:rPr>
              <w:t>・事業承継推進員との連携・情報共有</w:t>
            </w:r>
          </w:p>
          <w:p w14:paraId="407CBD6A" w14:textId="6F8BE62E" w:rsidR="00C5306C" w:rsidRPr="00417685" w:rsidRDefault="00D91607" w:rsidP="00D91607">
            <w:pPr>
              <w:ind w:left="210" w:hangingChars="100" w:hanging="210"/>
              <w:rPr>
                <w:rFonts w:ascii="ＭＳ 明朝" w:hAnsi="ＭＳ 明朝"/>
                <w:color w:val="EE0000"/>
              </w:rPr>
            </w:pPr>
            <w:r w:rsidRPr="008115A1">
              <w:rPr>
                <w:rFonts w:ascii="ＭＳ 明朝" w:hAnsi="ＭＳ 明朝" w:hint="eastAsia"/>
              </w:rPr>
              <w:t>・空き店舗マップの作成</w:t>
            </w:r>
          </w:p>
        </w:tc>
      </w:tr>
      <w:tr w:rsidR="00417685" w:rsidRPr="00417685" w14:paraId="53A6F91B" w14:textId="77777777" w:rsidTr="001D16CA">
        <w:trPr>
          <w:trHeight w:val="841"/>
        </w:trPr>
        <w:tc>
          <w:tcPr>
            <w:tcW w:w="1800" w:type="dxa"/>
            <w:vAlign w:val="center"/>
          </w:tcPr>
          <w:p w14:paraId="766FE78B" w14:textId="77777777" w:rsidR="00C5306C" w:rsidRPr="008115A1" w:rsidRDefault="00C5306C" w:rsidP="001D16CA">
            <w:pPr>
              <w:jc w:val="center"/>
              <w:rPr>
                <w:rFonts w:asciiTheme="minorEastAsia" w:hAnsiTheme="minorEastAsia"/>
              </w:rPr>
            </w:pPr>
            <w:r w:rsidRPr="008115A1">
              <w:rPr>
                <w:rFonts w:asciiTheme="minorEastAsia" w:hAnsiTheme="minorEastAsia" w:hint="eastAsia"/>
                <w:spacing w:val="70"/>
                <w:kern w:val="0"/>
                <w:fitText w:val="1260" w:id="-993770481"/>
              </w:rPr>
              <w:t>実施結</w:t>
            </w:r>
            <w:r w:rsidRPr="008115A1">
              <w:rPr>
                <w:rFonts w:asciiTheme="minorEastAsia" w:hAnsiTheme="minorEastAsia" w:hint="eastAsia"/>
                <w:kern w:val="0"/>
                <w:fitText w:val="1260" w:id="-993770481"/>
              </w:rPr>
              <w:t>果</w:t>
            </w:r>
          </w:p>
        </w:tc>
        <w:tc>
          <w:tcPr>
            <w:tcW w:w="7265" w:type="dxa"/>
          </w:tcPr>
          <w:p w14:paraId="5530E3E0" w14:textId="77777777" w:rsidR="00D91607" w:rsidRPr="00A63240" w:rsidRDefault="00D91607" w:rsidP="00D91607">
            <w:pPr>
              <w:ind w:leftChars="-7" w:left="-15" w:firstLineChars="7" w:firstLine="15"/>
              <w:rPr>
                <w:rFonts w:asciiTheme="minorEastAsia" w:hAnsiTheme="minorEastAsia"/>
              </w:rPr>
            </w:pPr>
            <w:r w:rsidRPr="00A63240">
              <w:rPr>
                <w:rFonts w:asciiTheme="minorEastAsia" w:hAnsiTheme="minorEastAsia" w:hint="eastAsia"/>
              </w:rPr>
              <w:t>・</w:t>
            </w:r>
            <w:r w:rsidRPr="00A63240">
              <w:rPr>
                <w:rFonts w:ascii="ＭＳ 明朝" w:hAnsi="ＭＳ 明朝" w:hint="eastAsia"/>
                <w:szCs w:val="21"/>
              </w:rPr>
              <w:t>津和野町商工観光課、一社）津和野町観光協会、津和野町商工会で構成する「三団体連絡会議」を毎月開催し、地域の活性化や振興、</w:t>
            </w:r>
            <w:r w:rsidRPr="00A63240">
              <w:rPr>
                <w:rFonts w:asciiTheme="minorEastAsia" w:hAnsiTheme="minorEastAsia" w:hint="eastAsia"/>
              </w:rPr>
              <w:t>地域事業者の状況や動向を確認し、情報共有を行った。</w:t>
            </w:r>
          </w:p>
          <w:p w14:paraId="15997C58" w14:textId="77777777" w:rsidR="00EA3BF6" w:rsidRPr="00EA3BF6" w:rsidRDefault="00D91607" w:rsidP="00A63240">
            <w:pPr>
              <w:ind w:leftChars="-7" w:left="-15" w:firstLineChars="7" w:firstLine="15"/>
              <w:rPr>
                <w:rFonts w:asciiTheme="minorEastAsia" w:hAnsiTheme="minorEastAsia"/>
                <w:szCs w:val="21"/>
              </w:rPr>
            </w:pPr>
            <w:r w:rsidRPr="00A63240">
              <w:rPr>
                <w:rFonts w:asciiTheme="minorEastAsia" w:hAnsiTheme="minorEastAsia" w:hint="eastAsia"/>
              </w:rPr>
              <w:t>・津和野町、津和野町観光協会、金融機関</w:t>
            </w:r>
            <w:r w:rsidR="00A63240" w:rsidRPr="00A63240">
              <w:rPr>
                <w:rFonts w:asciiTheme="minorEastAsia" w:hAnsiTheme="minorEastAsia" w:hint="eastAsia"/>
              </w:rPr>
              <w:t>、専門家</w:t>
            </w:r>
            <w:r w:rsidRPr="00A63240">
              <w:rPr>
                <w:rFonts w:asciiTheme="minorEastAsia" w:hAnsiTheme="minorEastAsia" w:hint="eastAsia"/>
              </w:rPr>
              <w:t>等によりメンバーを構成する「</w:t>
            </w:r>
            <w:r w:rsidR="00A63240" w:rsidRPr="00A63240">
              <w:rPr>
                <w:rFonts w:asciiTheme="minorEastAsia" w:hAnsiTheme="minorEastAsia" w:hint="eastAsia"/>
              </w:rPr>
              <w:t>津和野町</w:t>
            </w:r>
            <w:r w:rsidRPr="00A63240">
              <w:rPr>
                <w:rFonts w:asciiTheme="minorEastAsia" w:hAnsiTheme="minorEastAsia" w:hint="eastAsia"/>
              </w:rPr>
              <w:t>空き店舗・空き家対策協議会」を開催した。</w:t>
            </w:r>
            <w:r w:rsidR="00CB43B1" w:rsidRPr="00EA3BF6">
              <w:rPr>
                <w:rFonts w:asciiTheme="minorEastAsia" w:hAnsiTheme="minorEastAsia" w:hint="eastAsia"/>
                <w:szCs w:val="21"/>
              </w:rPr>
              <w:t>事務局体制や具体的なスキーム</w:t>
            </w:r>
            <w:r w:rsidR="00A63240" w:rsidRPr="00EA3BF6">
              <w:rPr>
                <w:rFonts w:asciiTheme="minorEastAsia" w:hAnsiTheme="minorEastAsia" w:hint="eastAsia"/>
                <w:szCs w:val="21"/>
              </w:rPr>
              <w:t>及び実施スケジュール</w:t>
            </w:r>
            <w:r w:rsidR="00CB43B1" w:rsidRPr="00EA3BF6">
              <w:rPr>
                <w:rFonts w:asciiTheme="minorEastAsia" w:hAnsiTheme="minorEastAsia" w:hint="eastAsia"/>
                <w:szCs w:val="21"/>
              </w:rPr>
              <w:t>を本格化させ、</w:t>
            </w:r>
            <w:r w:rsidR="00EA3BF6">
              <w:rPr>
                <w:rFonts w:asciiTheme="minorEastAsia" w:hAnsiTheme="minorEastAsia" w:hint="eastAsia"/>
                <w:szCs w:val="21"/>
              </w:rPr>
              <w:t>空き店舗の調査を行うとともにチャレンジショップ（シェアキッチン）の整備に向け</w:t>
            </w:r>
            <w:r w:rsidR="00EA3BF6" w:rsidRPr="00EA3BF6">
              <w:rPr>
                <w:rFonts w:asciiTheme="minorEastAsia" w:hAnsiTheme="minorEastAsia" w:hint="eastAsia"/>
                <w:szCs w:val="21"/>
              </w:rPr>
              <w:t>て</w:t>
            </w:r>
            <w:r w:rsidR="00CB43B1" w:rsidRPr="00EA3BF6">
              <w:rPr>
                <w:rFonts w:asciiTheme="minorEastAsia" w:hAnsiTheme="minorEastAsia" w:hint="eastAsia"/>
                <w:szCs w:val="21"/>
              </w:rPr>
              <w:t>協議を行った。</w:t>
            </w:r>
          </w:p>
          <w:p w14:paraId="216C5288" w14:textId="76A0E5B6" w:rsidR="00C5306C" w:rsidRPr="00417685" w:rsidRDefault="008357ED" w:rsidP="00A63240">
            <w:pPr>
              <w:ind w:leftChars="-7" w:left="-15" w:firstLineChars="7" w:firstLine="15"/>
              <w:rPr>
                <w:rFonts w:asciiTheme="minorEastAsia" w:hAnsiTheme="minorEastAsia"/>
                <w:color w:val="EE0000"/>
              </w:rPr>
            </w:pPr>
            <w:r w:rsidRPr="00A63240">
              <w:rPr>
                <w:rFonts w:asciiTheme="minorEastAsia" w:hAnsiTheme="minorEastAsia" w:hint="eastAsia"/>
              </w:rPr>
              <w:t>・</w:t>
            </w:r>
            <w:r w:rsidR="00C5306C" w:rsidRPr="00A63240">
              <w:rPr>
                <w:rFonts w:asciiTheme="minorEastAsia" w:hAnsiTheme="minorEastAsia" w:hint="eastAsia"/>
              </w:rPr>
              <w:t>事業承継・引継ぎ支援センターが商工会内にあり、連携して情報を共有している。</w:t>
            </w:r>
          </w:p>
        </w:tc>
      </w:tr>
      <w:tr w:rsidR="00417685" w:rsidRPr="00417685" w14:paraId="35F1BD7D" w14:textId="77777777" w:rsidTr="001D16CA">
        <w:tc>
          <w:tcPr>
            <w:tcW w:w="1800" w:type="dxa"/>
            <w:vAlign w:val="center"/>
          </w:tcPr>
          <w:p w14:paraId="47AF6882" w14:textId="77777777" w:rsidR="00C5306C" w:rsidRPr="008115A1" w:rsidRDefault="00C5306C" w:rsidP="001D16CA">
            <w:pPr>
              <w:jc w:val="center"/>
              <w:rPr>
                <w:rFonts w:asciiTheme="minorEastAsia" w:hAnsiTheme="minorEastAsia"/>
              </w:rPr>
            </w:pPr>
            <w:r w:rsidRPr="008115A1">
              <w:rPr>
                <w:rFonts w:asciiTheme="minorEastAsia" w:hAnsiTheme="minorEastAsia" w:hint="eastAsia"/>
              </w:rPr>
              <w:t>次期への対応</w:t>
            </w:r>
          </w:p>
        </w:tc>
        <w:tc>
          <w:tcPr>
            <w:tcW w:w="7265" w:type="dxa"/>
          </w:tcPr>
          <w:p w14:paraId="252BCCFC" w14:textId="1BCDF2C0" w:rsidR="00C5306C" w:rsidRDefault="00C5306C" w:rsidP="005C71FC">
            <w:pPr>
              <w:rPr>
                <w:rFonts w:asciiTheme="minorEastAsia" w:hAnsiTheme="minorEastAsia"/>
                <w:szCs w:val="21"/>
              </w:rPr>
            </w:pPr>
            <w:bookmarkStart w:id="35" w:name="_Hlk228369148"/>
            <w:r w:rsidRPr="003C4459">
              <w:rPr>
                <w:rFonts w:asciiTheme="minorEastAsia" w:hAnsiTheme="minorEastAsia" w:hint="eastAsia"/>
              </w:rPr>
              <w:t>・</w:t>
            </w:r>
            <w:r w:rsidR="00EA3BF6" w:rsidRPr="003C4459">
              <w:rPr>
                <w:rFonts w:asciiTheme="minorEastAsia" w:hAnsiTheme="minorEastAsia" w:hint="eastAsia"/>
              </w:rPr>
              <w:t>補助金を活用して</w:t>
            </w:r>
            <w:r w:rsidR="003C4459" w:rsidRPr="003C4459">
              <w:rPr>
                <w:rFonts w:asciiTheme="minorEastAsia" w:hAnsiTheme="minorEastAsia" w:hint="eastAsia"/>
                <w:szCs w:val="21"/>
              </w:rPr>
              <w:t>チ</w:t>
            </w:r>
            <w:r w:rsidR="003C4459">
              <w:rPr>
                <w:rFonts w:asciiTheme="minorEastAsia" w:hAnsiTheme="minorEastAsia" w:hint="eastAsia"/>
                <w:szCs w:val="21"/>
              </w:rPr>
              <w:t>ャレンジショップ（シェアキッチン）を整備する。</w:t>
            </w:r>
          </w:p>
          <w:bookmarkEnd w:id="35"/>
          <w:p w14:paraId="0EB042CC" w14:textId="534E5F7E" w:rsidR="003C4459" w:rsidRDefault="003C4459" w:rsidP="005C71FC">
            <w:pPr>
              <w:rPr>
                <w:rFonts w:asciiTheme="minorEastAsia" w:hAnsiTheme="minorEastAsia"/>
                <w:szCs w:val="21"/>
              </w:rPr>
            </w:pPr>
            <w:r>
              <w:rPr>
                <w:rFonts w:asciiTheme="minorEastAsia" w:hAnsiTheme="minorEastAsia" w:hint="eastAsia"/>
                <w:szCs w:val="21"/>
              </w:rPr>
              <w:t>・空き店舗の調査を行い、貸したい人、借りたい人のマッチングを行うとともに空き店舗マップの作成と空き店舗バンクの仕組みづくりを行う。</w:t>
            </w:r>
          </w:p>
          <w:p w14:paraId="53D07F69" w14:textId="3F6BC535" w:rsidR="003C4459" w:rsidRPr="00417685" w:rsidRDefault="003C4459" w:rsidP="005C71FC">
            <w:pPr>
              <w:rPr>
                <w:rFonts w:asciiTheme="minorEastAsia" w:hAnsiTheme="minorEastAsia"/>
                <w:color w:val="EE0000"/>
                <w:szCs w:val="21"/>
              </w:rPr>
            </w:pPr>
            <w:r>
              <w:rPr>
                <w:rFonts w:asciiTheme="minorEastAsia" w:hAnsiTheme="minorEastAsia" w:hint="eastAsia"/>
                <w:szCs w:val="21"/>
              </w:rPr>
              <w:t>・町内商店会との連携を図る。</w:t>
            </w:r>
          </w:p>
          <w:p w14:paraId="1C63A65B" w14:textId="5624F839" w:rsidR="00A63240" w:rsidRPr="003C4459" w:rsidRDefault="00C5306C" w:rsidP="008357ED">
            <w:pPr>
              <w:rPr>
                <w:rFonts w:asciiTheme="minorEastAsia" w:hAnsiTheme="minorEastAsia"/>
              </w:rPr>
            </w:pPr>
            <w:r w:rsidRPr="00EA3BF6">
              <w:rPr>
                <w:rFonts w:asciiTheme="minorEastAsia" w:hAnsiTheme="minorEastAsia" w:hint="eastAsia"/>
              </w:rPr>
              <w:t>・事業承継・引継ぎ支援センターとも連携し</w:t>
            </w:r>
            <w:r w:rsidR="008357ED" w:rsidRPr="00EA3BF6">
              <w:rPr>
                <w:rFonts w:asciiTheme="minorEastAsia" w:hAnsiTheme="minorEastAsia" w:hint="eastAsia"/>
              </w:rPr>
              <w:t>事業承継推進員との情報共有を図りつつ、事業承継新事業における空き店舗対策を進めていく。</w:t>
            </w:r>
          </w:p>
        </w:tc>
      </w:tr>
    </w:tbl>
    <w:p w14:paraId="77D69F07" w14:textId="758ACFD9" w:rsidR="00C5306C" w:rsidRPr="00A63240" w:rsidRDefault="00B47A90" w:rsidP="00B47A90">
      <w:pPr>
        <w:ind w:firstLineChars="100" w:firstLine="210"/>
        <w:rPr>
          <w:rFonts w:asciiTheme="minorEastAsia" w:hAnsiTheme="minorEastAsia"/>
        </w:rPr>
      </w:pPr>
      <w:r w:rsidRPr="00A63240">
        <w:rPr>
          <w:rFonts w:asciiTheme="minorEastAsia" w:hAnsiTheme="minorEastAsia" w:hint="eastAsia"/>
        </w:rPr>
        <w:t>②日本遺産認定継続に向けた支援</w:t>
      </w:r>
    </w:p>
    <w:tbl>
      <w:tblPr>
        <w:tblStyle w:val="a3"/>
        <w:tblW w:w="0" w:type="auto"/>
        <w:tblInd w:w="-5" w:type="dxa"/>
        <w:tblLook w:val="04A0" w:firstRow="1" w:lastRow="0" w:firstColumn="1" w:lastColumn="0" w:noHBand="0" w:noVBand="1"/>
      </w:tblPr>
      <w:tblGrid>
        <w:gridCol w:w="1800"/>
        <w:gridCol w:w="7265"/>
      </w:tblGrid>
      <w:tr w:rsidR="00417685" w:rsidRPr="00417685" w14:paraId="0E0BCBA1" w14:textId="77777777" w:rsidTr="001D16CA">
        <w:tc>
          <w:tcPr>
            <w:tcW w:w="1800" w:type="dxa"/>
            <w:vAlign w:val="center"/>
          </w:tcPr>
          <w:p w14:paraId="7F9FCDCB" w14:textId="77777777" w:rsidR="00C5306C" w:rsidRPr="00A63240" w:rsidRDefault="00C5306C" w:rsidP="001D16CA">
            <w:pPr>
              <w:jc w:val="center"/>
              <w:rPr>
                <w:rFonts w:asciiTheme="minorEastAsia" w:hAnsiTheme="minorEastAsia"/>
              </w:rPr>
            </w:pPr>
            <w:r w:rsidRPr="00A63240">
              <w:rPr>
                <w:rFonts w:asciiTheme="minorEastAsia" w:hAnsiTheme="minorEastAsia" w:hint="eastAsia"/>
                <w:spacing w:val="420"/>
                <w:kern w:val="0"/>
                <w:fitText w:val="1260" w:id="-993770480"/>
              </w:rPr>
              <w:t>内</w:t>
            </w:r>
            <w:r w:rsidRPr="00A63240">
              <w:rPr>
                <w:rFonts w:asciiTheme="minorEastAsia" w:hAnsiTheme="minorEastAsia" w:hint="eastAsia"/>
                <w:kern w:val="0"/>
                <w:fitText w:val="1260" w:id="-993770480"/>
              </w:rPr>
              <w:t>容</w:t>
            </w:r>
          </w:p>
        </w:tc>
        <w:tc>
          <w:tcPr>
            <w:tcW w:w="7265" w:type="dxa"/>
          </w:tcPr>
          <w:p w14:paraId="3FAE126D" w14:textId="77777777" w:rsidR="005C71FC" w:rsidRPr="00A63240" w:rsidRDefault="005C71FC" w:rsidP="001D16CA">
            <w:pPr>
              <w:rPr>
                <w:rFonts w:asciiTheme="minorEastAsia" w:hAnsiTheme="minorEastAsia"/>
              </w:rPr>
            </w:pPr>
            <w:r w:rsidRPr="00A63240">
              <w:rPr>
                <w:rFonts w:asciiTheme="minorEastAsia" w:hAnsiTheme="minorEastAsia" w:hint="eastAsia"/>
              </w:rPr>
              <w:t>・商品開発支援</w:t>
            </w:r>
          </w:p>
          <w:p w14:paraId="30A6E77F" w14:textId="1FE76A6C" w:rsidR="005C71FC" w:rsidRPr="00417685" w:rsidRDefault="005C71FC" w:rsidP="001D16CA">
            <w:pPr>
              <w:rPr>
                <w:rFonts w:asciiTheme="minorEastAsia" w:hAnsiTheme="minorEastAsia"/>
                <w:color w:val="EE0000"/>
              </w:rPr>
            </w:pPr>
            <w:r w:rsidRPr="00A63240">
              <w:rPr>
                <w:rFonts w:asciiTheme="minorEastAsia" w:hAnsiTheme="minorEastAsia" w:hint="eastAsia"/>
              </w:rPr>
              <w:t>・日本遺産関連イベント開催時の支援</w:t>
            </w:r>
          </w:p>
        </w:tc>
      </w:tr>
      <w:tr w:rsidR="00417685" w:rsidRPr="00417685" w14:paraId="6BB2B289" w14:textId="77777777" w:rsidTr="001D16CA">
        <w:tc>
          <w:tcPr>
            <w:tcW w:w="1800" w:type="dxa"/>
            <w:vAlign w:val="center"/>
          </w:tcPr>
          <w:p w14:paraId="758FA6D1" w14:textId="77777777" w:rsidR="00C5306C" w:rsidRPr="00A63240" w:rsidRDefault="00C5306C" w:rsidP="001D16CA">
            <w:pPr>
              <w:jc w:val="center"/>
              <w:rPr>
                <w:rFonts w:asciiTheme="minorEastAsia" w:hAnsiTheme="minorEastAsia"/>
              </w:rPr>
            </w:pPr>
            <w:r w:rsidRPr="00A63240">
              <w:rPr>
                <w:rFonts w:asciiTheme="minorEastAsia" w:hAnsiTheme="minorEastAsia" w:hint="eastAsia"/>
                <w:spacing w:val="70"/>
                <w:kern w:val="0"/>
                <w:fitText w:val="1260" w:id="-993770496"/>
              </w:rPr>
              <w:t>実施結</w:t>
            </w:r>
            <w:r w:rsidRPr="00A63240">
              <w:rPr>
                <w:rFonts w:asciiTheme="minorEastAsia" w:hAnsiTheme="minorEastAsia" w:hint="eastAsia"/>
                <w:kern w:val="0"/>
                <w:fitText w:val="1260" w:id="-993770496"/>
              </w:rPr>
              <w:t>果</w:t>
            </w:r>
          </w:p>
        </w:tc>
        <w:tc>
          <w:tcPr>
            <w:tcW w:w="7265" w:type="dxa"/>
          </w:tcPr>
          <w:p w14:paraId="244AFF7D" w14:textId="3CB99F54" w:rsidR="005C71FC" w:rsidRPr="00A63240" w:rsidRDefault="005C71FC" w:rsidP="005C71FC">
            <w:pPr>
              <w:rPr>
                <w:rFonts w:asciiTheme="minorEastAsia" w:hAnsiTheme="minorEastAsia"/>
                <w:szCs w:val="21"/>
              </w:rPr>
            </w:pPr>
            <w:r w:rsidRPr="00A63240">
              <w:rPr>
                <w:rFonts w:asciiTheme="minorEastAsia" w:hAnsiTheme="minorEastAsia" w:hint="eastAsia"/>
              </w:rPr>
              <w:t>・日本遺産活用推進協議会と連携し、</w:t>
            </w:r>
            <w:r w:rsidR="004C23D2" w:rsidRPr="00A63240">
              <w:rPr>
                <w:rFonts w:asciiTheme="minorEastAsia" w:hAnsiTheme="minorEastAsia" w:hint="eastAsia"/>
                <w:szCs w:val="21"/>
              </w:rPr>
              <w:t>日本遺産を活用した「新規商品開発支援事業補助金」の事業計画策定による</w:t>
            </w:r>
            <w:r w:rsidR="004C23D2" w:rsidRPr="00A63240">
              <w:rPr>
                <w:rFonts w:asciiTheme="minorEastAsia" w:hAnsiTheme="minorEastAsia" w:hint="eastAsia"/>
              </w:rPr>
              <w:t>新商品開発や</w:t>
            </w:r>
            <w:r w:rsidR="004C23D2" w:rsidRPr="00A63240">
              <w:rPr>
                <w:rFonts w:asciiTheme="minorEastAsia" w:hAnsiTheme="minorEastAsia" w:hint="eastAsia"/>
                <w:szCs w:val="21"/>
              </w:rPr>
              <w:t>販路開拓支援を行い、日本遺産のＰＲと事業所の売上増加に貢献した。</w:t>
            </w:r>
          </w:p>
          <w:p w14:paraId="333DFA28" w14:textId="0F7A210B" w:rsidR="00CB43B1" w:rsidRPr="00417685" w:rsidRDefault="005C71FC" w:rsidP="004C23D2">
            <w:pPr>
              <w:ind w:leftChars="-7" w:left="-15" w:firstLineChars="7" w:firstLine="15"/>
              <w:rPr>
                <w:rFonts w:asciiTheme="minorEastAsia" w:hAnsiTheme="minorEastAsia"/>
                <w:color w:val="EE0000"/>
              </w:rPr>
            </w:pPr>
            <w:r w:rsidRPr="00A63240">
              <w:rPr>
                <w:rFonts w:asciiTheme="minorEastAsia" w:hAnsiTheme="minorEastAsia" w:hint="eastAsia"/>
              </w:rPr>
              <w:t>・日本遺産関連の町外イベント出展や町内イベント開催時にホームページやＳＮＳを活用してＰＲ</w:t>
            </w:r>
            <w:r w:rsidR="00CD5192" w:rsidRPr="00A63240">
              <w:rPr>
                <w:rFonts w:asciiTheme="minorEastAsia" w:hAnsiTheme="minorEastAsia" w:hint="eastAsia"/>
              </w:rPr>
              <w:t>を行った</w:t>
            </w:r>
            <w:r w:rsidRPr="00A63240">
              <w:rPr>
                <w:rFonts w:asciiTheme="minorEastAsia" w:hAnsiTheme="minorEastAsia" w:hint="eastAsia"/>
              </w:rPr>
              <w:t>。</w:t>
            </w:r>
          </w:p>
        </w:tc>
      </w:tr>
      <w:tr w:rsidR="00417685" w:rsidRPr="00417685" w14:paraId="094A3FF6" w14:textId="77777777" w:rsidTr="001D16CA">
        <w:tc>
          <w:tcPr>
            <w:tcW w:w="1800" w:type="dxa"/>
            <w:vAlign w:val="center"/>
          </w:tcPr>
          <w:p w14:paraId="41782216" w14:textId="77777777" w:rsidR="00C5306C" w:rsidRPr="00A63240" w:rsidRDefault="00C5306C" w:rsidP="001D16CA">
            <w:pPr>
              <w:jc w:val="center"/>
              <w:rPr>
                <w:rFonts w:asciiTheme="minorEastAsia" w:hAnsiTheme="minorEastAsia"/>
              </w:rPr>
            </w:pPr>
            <w:r w:rsidRPr="00A63240">
              <w:rPr>
                <w:rFonts w:asciiTheme="minorEastAsia" w:hAnsiTheme="minorEastAsia" w:hint="eastAsia"/>
              </w:rPr>
              <w:t>次期への対応</w:t>
            </w:r>
          </w:p>
        </w:tc>
        <w:tc>
          <w:tcPr>
            <w:tcW w:w="7265" w:type="dxa"/>
          </w:tcPr>
          <w:p w14:paraId="21782DC8" w14:textId="77777777" w:rsidR="00C5306C" w:rsidRPr="00A63240" w:rsidRDefault="00CD5192" w:rsidP="00CD5192">
            <w:pPr>
              <w:rPr>
                <w:rFonts w:asciiTheme="minorEastAsia" w:hAnsiTheme="minorEastAsia"/>
                <w:szCs w:val="21"/>
              </w:rPr>
            </w:pPr>
            <w:r w:rsidRPr="00A63240">
              <w:rPr>
                <w:rFonts w:asciiTheme="minorEastAsia" w:hAnsiTheme="minorEastAsia" w:hint="eastAsia"/>
              </w:rPr>
              <w:t>・日本遺産活用推進協議会と連携し、</w:t>
            </w:r>
            <w:r w:rsidRPr="00A63240">
              <w:rPr>
                <w:rFonts w:asciiTheme="minorEastAsia" w:hAnsiTheme="minorEastAsia" w:hint="eastAsia"/>
                <w:szCs w:val="21"/>
              </w:rPr>
              <w:t>日本遺産を活用した事業者の新商品開発を支援する。</w:t>
            </w:r>
          </w:p>
          <w:p w14:paraId="13DFBC5F" w14:textId="381ED168" w:rsidR="00CD5192" w:rsidRPr="00417685" w:rsidRDefault="00CD5192" w:rsidP="00CD5192">
            <w:pPr>
              <w:rPr>
                <w:rFonts w:asciiTheme="minorEastAsia" w:hAnsiTheme="minorEastAsia"/>
                <w:color w:val="EE0000"/>
              </w:rPr>
            </w:pPr>
            <w:r w:rsidRPr="00A63240">
              <w:rPr>
                <w:rFonts w:asciiTheme="minorEastAsia" w:hAnsiTheme="minorEastAsia" w:hint="eastAsia"/>
                <w:szCs w:val="21"/>
              </w:rPr>
              <w:t>・</w:t>
            </w:r>
            <w:r w:rsidRPr="00A63240">
              <w:rPr>
                <w:rFonts w:asciiTheme="minorEastAsia" w:hAnsiTheme="minorEastAsia" w:hint="eastAsia"/>
              </w:rPr>
              <w:t>日本遺産関連イベント</w:t>
            </w:r>
            <w:r w:rsidR="00A63240" w:rsidRPr="00A63240">
              <w:rPr>
                <w:rFonts w:asciiTheme="minorEastAsia" w:hAnsiTheme="minorEastAsia" w:hint="eastAsia"/>
              </w:rPr>
              <w:t>に積極的に協力するとともに</w:t>
            </w:r>
            <w:r w:rsidRPr="00A63240">
              <w:rPr>
                <w:rFonts w:asciiTheme="minorEastAsia" w:hAnsiTheme="minorEastAsia" w:hint="eastAsia"/>
              </w:rPr>
              <w:t>開催時にホームページやＳＮＳを活用してＰＲを</w:t>
            </w:r>
            <w:r w:rsidR="00455E41" w:rsidRPr="00A63240">
              <w:rPr>
                <w:rFonts w:asciiTheme="minorEastAsia" w:hAnsiTheme="minorEastAsia" w:hint="eastAsia"/>
              </w:rPr>
              <w:t>行う。</w:t>
            </w:r>
          </w:p>
        </w:tc>
      </w:tr>
    </w:tbl>
    <w:p w14:paraId="496074CF" w14:textId="77777777" w:rsidR="00BD4936" w:rsidRDefault="00BD4936" w:rsidP="00C5306C">
      <w:pPr>
        <w:jc w:val="left"/>
        <w:rPr>
          <w:rFonts w:asciiTheme="minorEastAsia" w:hAnsiTheme="minorEastAsia"/>
          <w:bCs/>
        </w:rPr>
      </w:pPr>
    </w:p>
    <w:p w14:paraId="76BE5BB8" w14:textId="626149FE" w:rsidR="00C5306C" w:rsidRPr="00D342EE" w:rsidRDefault="00C5306C" w:rsidP="00C5306C">
      <w:pPr>
        <w:jc w:val="left"/>
        <w:rPr>
          <w:rFonts w:asciiTheme="minorEastAsia" w:hAnsiTheme="minorEastAsia"/>
          <w:bCs/>
        </w:rPr>
      </w:pPr>
      <w:r w:rsidRPr="00D342EE">
        <w:rPr>
          <w:rFonts w:asciiTheme="minorEastAsia" w:hAnsiTheme="minorEastAsia" w:hint="eastAsia"/>
          <w:bCs/>
        </w:rPr>
        <w:t>評価：空き店舗対策においては創業相談を中心に聞き取りをしながら進めている。また、空き店</w:t>
      </w:r>
    </w:p>
    <w:p w14:paraId="297EB56C" w14:textId="6C49FF56" w:rsidR="00C5306C" w:rsidRPr="00D342EE" w:rsidRDefault="00C5306C" w:rsidP="00455E41">
      <w:pPr>
        <w:ind w:leftChars="300" w:left="630"/>
        <w:jc w:val="left"/>
        <w:rPr>
          <w:rFonts w:asciiTheme="minorEastAsia" w:hAnsiTheme="minorEastAsia"/>
          <w:bCs/>
        </w:rPr>
      </w:pPr>
      <w:r w:rsidRPr="00D342EE">
        <w:rPr>
          <w:rFonts w:asciiTheme="minorEastAsia" w:hAnsiTheme="minorEastAsia" w:hint="eastAsia"/>
          <w:bCs/>
        </w:rPr>
        <w:t>舗とならないよう事業承継の支援も実施している。</w:t>
      </w:r>
      <w:r w:rsidR="00455E41" w:rsidRPr="00D342EE">
        <w:rPr>
          <w:rFonts w:asciiTheme="minorEastAsia" w:hAnsiTheme="minorEastAsia" w:hint="eastAsia"/>
          <w:bCs/>
        </w:rPr>
        <w:t>今後、</w:t>
      </w:r>
      <w:r w:rsidRPr="00D342EE">
        <w:rPr>
          <w:rFonts w:asciiTheme="minorEastAsia" w:hAnsiTheme="minorEastAsia" w:hint="eastAsia"/>
        </w:rPr>
        <w:t>「</w:t>
      </w:r>
      <w:r w:rsidR="00D342EE" w:rsidRPr="00D342EE">
        <w:rPr>
          <w:rFonts w:asciiTheme="minorEastAsia" w:hAnsiTheme="minorEastAsia" w:hint="eastAsia"/>
        </w:rPr>
        <w:t>津和野町</w:t>
      </w:r>
      <w:r w:rsidRPr="00D342EE">
        <w:rPr>
          <w:rFonts w:asciiTheme="minorEastAsia" w:hAnsiTheme="minorEastAsia" w:hint="eastAsia"/>
        </w:rPr>
        <w:t>空き店舗・空き家対策協議</w:t>
      </w:r>
      <w:r w:rsidR="00455E41" w:rsidRPr="00D342EE">
        <w:rPr>
          <w:rFonts w:asciiTheme="minorEastAsia" w:hAnsiTheme="minorEastAsia" w:hint="eastAsia"/>
        </w:rPr>
        <w:t>会</w:t>
      </w:r>
      <w:r w:rsidRPr="00D342EE">
        <w:rPr>
          <w:rFonts w:asciiTheme="minorEastAsia" w:hAnsiTheme="minorEastAsia" w:hint="eastAsia"/>
        </w:rPr>
        <w:t>」</w:t>
      </w:r>
      <w:r w:rsidR="00891896" w:rsidRPr="00D342EE">
        <w:rPr>
          <w:rFonts w:asciiTheme="minorEastAsia" w:hAnsiTheme="minorEastAsia" w:hint="eastAsia"/>
        </w:rPr>
        <w:t>において</w:t>
      </w:r>
      <w:r w:rsidR="00D342EE" w:rsidRPr="00D342EE">
        <w:rPr>
          <w:rFonts w:asciiTheme="minorEastAsia" w:hAnsiTheme="minorEastAsia" w:hint="eastAsia"/>
        </w:rPr>
        <w:t>チャレンジショップや空き店舗バンクの取組みを</w:t>
      </w:r>
      <w:r w:rsidR="00455E41" w:rsidRPr="00D342EE">
        <w:rPr>
          <w:rFonts w:asciiTheme="minorEastAsia" w:hAnsiTheme="minorEastAsia" w:hint="eastAsia"/>
          <w:szCs w:val="21"/>
        </w:rPr>
        <w:t>本格化させ、関係機関と連携して空き店舗の解消実現に向けて</w:t>
      </w:r>
      <w:r w:rsidR="00D342EE" w:rsidRPr="00D342EE">
        <w:rPr>
          <w:rFonts w:asciiTheme="minorEastAsia" w:hAnsiTheme="minorEastAsia" w:hint="eastAsia"/>
          <w:szCs w:val="21"/>
        </w:rPr>
        <w:t>事業</w:t>
      </w:r>
      <w:r w:rsidR="00455E41" w:rsidRPr="00D342EE">
        <w:rPr>
          <w:rFonts w:asciiTheme="minorEastAsia" w:hAnsiTheme="minorEastAsia" w:hint="eastAsia"/>
          <w:szCs w:val="21"/>
        </w:rPr>
        <w:t>を行う</w:t>
      </w:r>
      <w:r w:rsidR="00891896" w:rsidRPr="00D342EE">
        <w:rPr>
          <w:rFonts w:asciiTheme="minorEastAsia" w:hAnsiTheme="minorEastAsia" w:hint="eastAsia"/>
          <w:szCs w:val="21"/>
        </w:rPr>
        <w:t>予定</w:t>
      </w:r>
      <w:r w:rsidR="00455E41" w:rsidRPr="00D342EE">
        <w:rPr>
          <w:rFonts w:asciiTheme="minorEastAsia" w:hAnsiTheme="minorEastAsia" w:hint="eastAsia"/>
          <w:szCs w:val="21"/>
        </w:rPr>
        <w:t>。</w:t>
      </w:r>
    </w:p>
    <w:p w14:paraId="783D0008" w14:textId="7424212C" w:rsidR="00C5306C" w:rsidRPr="003C4459" w:rsidRDefault="00455E41" w:rsidP="00455E41">
      <w:pPr>
        <w:ind w:leftChars="300" w:left="630"/>
        <w:jc w:val="left"/>
        <w:rPr>
          <w:rFonts w:asciiTheme="minorEastAsia" w:hAnsiTheme="minorEastAsia"/>
          <w:bCs/>
        </w:rPr>
      </w:pPr>
      <w:r w:rsidRPr="003C4459">
        <w:rPr>
          <w:rFonts w:asciiTheme="minorEastAsia" w:hAnsiTheme="minorEastAsia"/>
          <w:bCs/>
        </w:rPr>
        <w:t>津和野町の日本遺産「津和野今昔～百景図を歩く～」は、2025年2月4日に文化庁から認定継続とされ、さらに他地域のモデルとなる「重点支援地域」に選ばれた。</w:t>
      </w:r>
      <w:r w:rsidRPr="003C4459">
        <w:rPr>
          <w:rFonts w:asciiTheme="minorEastAsia" w:hAnsiTheme="minorEastAsia" w:hint="eastAsia"/>
          <w:bCs/>
        </w:rPr>
        <w:t>引き続き</w:t>
      </w:r>
      <w:r w:rsidRPr="003C4459">
        <w:rPr>
          <w:rFonts w:asciiTheme="minorEastAsia" w:hAnsiTheme="minorEastAsia" w:hint="eastAsia"/>
        </w:rPr>
        <w:t>日本遺産認定継続に向けた支援を行っていく。</w:t>
      </w:r>
    </w:p>
    <w:p w14:paraId="2EF2A7CE" w14:textId="77777777" w:rsidR="008357ED" w:rsidRPr="00417685" w:rsidRDefault="008357ED" w:rsidP="00C5306C">
      <w:pPr>
        <w:ind w:firstLineChars="300" w:firstLine="630"/>
        <w:jc w:val="left"/>
        <w:rPr>
          <w:rFonts w:asciiTheme="minorEastAsia" w:hAnsiTheme="minorEastAsia"/>
          <w:bCs/>
          <w:color w:val="EE0000"/>
        </w:rPr>
      </w:pPr>
    </w:p>
    <w:p w14:paraId="1ED19D56" w14:textId="77777777" w:rsidR="00455E41" w:rsidRPr="00417685" w:rsidRDefault="00455E41" w:rsidP="00C5306C">
      <w:pPr>
        <w:ind w:firstLineChars="300" w:firstLine="630"/>
        <w:jc w:val="left"/>
        <w:rPr>
          <w:rFonts w:asciiTheme="minorEastAsia" w:hAnsiTheme="minorEastAsia"/>
          <w:bCs/>
          <w:color w:val="EE0000"/>
        </w:rPr>
      </w:pPr>
    </w:p>
    <w:p w14:paraId="573739ED" w14:textId="5A89602F" w:rsidR="00C5306C" w:rsidRPr="00A63240" w:rsidRDefault="00C5306C" w:rsidP="00C5306C">
      <w:pPr>
        <w:jc w:val="right"/>
        <w:rPr>
          <w:rFonts w:ascii="HG丸ｺﾞｼｯｸM-PRO" w:eastAsia="HG丸ｺﾞｼｯｸM-PRO" w:hAnsi="HG丸ｺﾞｼｯｸM-PRO"/>
          <w:b/>
          <w:sz w:val="24"/>
          <w:szCs w:val="24"/>
        </w:rPr>
      </w:pPr>
      <w:r w:rsidRPr="00A63240">
        <w:rPr>
          <w:rFonts w:ascii="HG丸ｺﾞｼｯｸM-PRO" w:eastAsia="HG丸ｺﾞｼｯｸM-PRO" w:hAnsi="HG丸ｺﾞｼｯｸM-PRO" w:hint="eastAsia"/>
          <w:b/>
        </w:rPr>
        <w:t xml:space="preserve">　</w:t>
      </w:r>
      <w:r w:rsidRPr="00A63240">
        <w:rPr>
          <w:rFonts w:ascii="HG丸ｺﾞｼｯｸM-PRO" w:eastAsia="HG丸ｺﾞｼｯｸM-PRO" w:hAnsi="HG丸ｺﾞｼｯｸM-PRO" w:hint="eastAsia"/>
          <w:b/>
          <w:szCs w:val="21"/>
        </w:rPr>
        <w:t xml:space="preserve">総合評価【　</w:t>
      </w:r>
      <w:r w:rsidR="00CD5192" w:rsidRPr="00A63240">
        <w:rPr>
          <w:rFonts w:ascii="HG丸ｺﾞｼｯｸM-PRO" w:eastAsia="HG丸ｺﾞｼｯｸM-PRO" w:hAnsi="HG丸ｺﾞｼｯｸM-PRO" w:hint="eastAsia"/>
          <w:b/>
          <w:szCs w:val="21"/>
        </w:rPr>
        <w:t>A</w:t>
      </w:r>
      <w:r w:rsidRPr="00A63240">
        <w:rPr>
          <w:rFonts w:ascii="HG丸ｺﾞｼｯｸM-PRO" w:eastAsia="HG丸ｺﾞｼｯｸM-PRO" w:hAnsi="HG丸ｺﾞｼｯｸM-PRO" w:hint="eastAsia"/>
          <w:b/>
          <w:szCs w:val="21"/>
        </w:rPr>
        <w:t xml:space="preserve">　</w:t>
      </w:r>
      <w:r w:rsidRPr="00A63240">
        <w:rPr>
          <w:rFonts w:ascii="HG丸ｺﾞｼｯｸM-PRO" w:eastAsia="HG丸ｺﾞｼｯｸM-PRO" w:hAnsi="HG丸ｺﾞｼｯｸM-PRO" w:hint="eastAsia"/>
          <w:b/>
          <w:sz w:val="24"/>
          <w:szCs w:val="24"/>
        </w:rPr>
        <w:t>】</w:t>
      </w:r>
    </w:p>
    <w:p w14:paraId="0515AB87" w14:textId="77777777" w:rsidR="00D91607" w:rsidRPr="00417685" w:rsidRDefault="00D91607" w:rsidP="00D91607">
      <w:pPr>
        <w:jc w:val="left"/>
        <w:rPr>
          <w:rFonts w:ascii="HG丸ｺﾞｼｯｸM-PRO" w:eastAsia="HG丸ｺﾞｼｯｸM-PRO" w:hAnsi="HG丸ｺﾞｼｯｸM-PRO"/>
          <w:b/>
          <w:color w:val="EE0000"/>
          <w:sz w:val="24"/>
          <w:szCs w:val="24"/>
        </w:rPr>
      </w:pPr>
    </w:p>
    <w:sectPr w:rsidR="00D91607" w:rsidRPr="00417685" w:rsidSect="00233AE6">
      <w:footerReference w:type="default" r:id="rId8"/>
      <w:pgSz w:w="11906" w:h="16838"/>
      <w:pgMar w:top="1134" w:right="1418" w:bottom="1134"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7A31" w14:textId="77777777" w:rsidR="00476C89" w:rsidRDefault="00476C89" w:rsidP="007B728A">
      <w:r>
        <w:separator/>
      </w:r>
    </w:p>
  </w:endnote>
  <w:endnote w:type="continuationSeparator" w:id="0">
    <w:p w14:paraId="32792CE1" w14:textId="77777777" w:rsidR="00476C89" w:rsidRDefault="00476C89" w:rsidP="007B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991794"/>
      <w:docPartObj>
        <w:docPartGallery w:val="Page Numbers (Bottom of Page)"/>
        <w:docPartUnique/>
      </w:docPartObj>
    </w:sdtPr>
    <w:sdtEndPr/>
    <w:sdtContent>
      <w:p w14:paraId="1C6682C8" w14:textId="77777777" w:rsidR="000479BB" w:rsidRDefault="000479BB" w:rsidP="00233AE6">
        <w:pPr>
          <w:pStyle w:val="a9"/>
          <w:jc w:val="center"/>
        </w:pPr>
        <w:r>
          <w:fldChar w:fldCharType="begin"/>
        </w:r>
        <w:r>
          <w:instrText>PAGE   \* MERGEFORMAT</w:instrText>
        </w:r>
        <w:r>
          <w:fldChar w:fldCharType="separate"/>
        </w:r>
        <w:r w:rsidRPr="005558AB">
          <w:rPr>
            <w:noProof/>
            <w:lang w:val="ja-JP"/>
          </w:rPr>
          <w:t>7</w:t>
        </w:r>
        <w:r>
          <w:fldChar w:fldCharType="end"/>
        </w:r>
      </w:p>
    </w:sdtContent>
  </w:sdt>
  <w:p w14:paraId="23B3FFAF" w14:textId="77777777" w:rsidR="000479BB" w:rsidRDefault="000479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7455" w14:textId="77777777" w:rsidR="00476C89" w:rsidRDefault="00476C89" w:rsidP="007B728A">
      <w:r>
        <w:separator/>
      </w:r>
    </w:p>
  </w:footnote>
  <w:footnote w:type="continuationSeparator" w:id="0">
    <w:p w14:paraId="0D21B837" w14:textId="77777777" w:rsidR="00476C89" w:rsidRDefault="00476C89" w:rsidP="007B7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73B"/>
    <w:multiLevelType w:val="hybridMultilevel"/>
    <w:tmpl w:val="E338727C"/>
    <w:lvl w:ilvl="0" w:tplc="E174BAF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B371B"/>
    <w:multiLevelType w:val="hybridMultilevel"/>
    <w:tmpl w:val="A94A0F3C"/>
    <w:lvl w:ilvl="0" w:tplc="3C76CF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431D3E"/>
    <w:multiLevelType w:val="hybridMultilevel"/>
    <w:tmpl w:val="47C6E156"/>
    <w:lvl w:ilvl="0" w:tplc="E02C9E30">
      <w:start w:val="2"/>
      <w:numFmt w:val="decimalEnclosedCircle"/>
      <w:lvlText w:val="%1"/>
      <w:lvlJc w:val="left"/>
      <w:pPr>
        <w:ind w:left="360" w:hanging="360"/>
      </w:pPr>
      <w:rPr>
        <w:rFonts w:ascii="ＭＳ 明朝" w:eastAsia="ＭＳ 明朝" w:hAnsi="ＭＳ 明朝" w:cs="Times New Roman"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6F6A30"/>
    <w:multiLevelType w:val="hybridMultilevel"/>
    <w:tmpl w:val="DB889340"/>
    <w:lvl w:ilvl="0" w:tplc="C4F2F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F238D3"/>
    <w:multiLevelType w:val="hybridMultilevel"/>
    <w:tmpl w:val="A6C46058"/>
    <w:lvl w:ilvl="0" w:tplc="670EFB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D551A9"/>
    <w:multiLevelType w:val="hybridMultilevel"/>
    <w:tmpl w:val="F2E6EA42"/>
    <w:lvl w:ilvl="0" w:tplc="3C76CF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2E56F7"/>
    <w:multiLevelType w:val="hybridMultilevel"/>
    <w:tmpl w:val="B1B04F06"/>
    <w:lvl w:ilvl="0" w:tplc="3822B9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BA1473"/>
    <w:multiLevelType w:val="hybridMultilevel"/>
    <w:tmpl w:val="910E34A8"/>
    <w:lvl w:ilvl="0" w:tplc="8FA641F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1359BF"/>
    <w:multiLevelType w:val="hybridMultilevel"/>
    <w:tmpl w:val="DA3CE75E"/>
    <w:lvl w:ilvl="0" w:tplc="8C926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C6247D"/>
    <w:multiLevelType w:val="hybridMultilevel"/>
    <w:tmpl w:val="CFB83B6C"/>
    <w:lvl w:ilvl="0" w:tplc="7898E1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AB44122"/>
    <w:multiLevelType w:val="hybridMultilevel"/>
    <w:tmpl w:val="2298869E"/>
    <w:lvl w:ilvl="0" w:tplc="2BC0A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E81156"/>
    <w:multiLevelType w:val="hybridMultilevel"/>
    <w:tmpl w:val="D1E84772"/>
    <w:lvl w:ilvl="0" w:tplc="DF0A07A0">
      <w:start w:val="1"/>
      <w:numFmt w:val="decimalEnclosedCircle"/>
      <w:lvlText w:val="%1"/>
      <w:lvlJc w:val="left"/>
      <w:pPr>
        <w:ind w:left="360" w:hanging="360"/>
      </w:pPr>
      <w:rPr>
        <w:rFonts w:ascii="ＭＳ 明朝" w:eastAsia="ＭＳ 明朝" w:hAnsi="ＭＳ 明朝" w:cs="Times New Roman"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CE3A40"/>
    <w:multiLevelType w:val="hybridMultilevel"/>
    <w:tmpl w:val="6AD258B4"/>
    <w:lvl w:ilvl="0" w:tplc="9DB83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C97FC4"/>
    <w:multiLevelType w:val="hybridMultilevel"/>
    <w:tmpl w:val="1D1889EA"/>
    <w:lvl w:ilvl="0" w:tplc="81D0B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1F1877"/>
    <w:multiLevelType w:val="hybridMultilevel"/>
    <w:tmpl w:val="64C418AE"/>
    <w:lvl w:ilvl="0" w:tplc="52329EB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6472EBB"/>
    <w:multiLevelType w:val="hybridMultilevel"/>
    <w:tmpl w:val="2E56DE58"/>
    <w:lvl w:ilvl="0" w:tplc="EB04A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896980"/>
    <w:multiLevelType w:val="hybridMultilevel"/>
    <w:tmpl w:val="CE4CC692"/>
    <w:lvl w:ilvl="0" w:tplc="4B9E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9B230A"/>
    <w:multiLevelType w:val="hybridMultilevel"/>
    <w:tmpl w:val="651EC832"/>
    <w:lvl w:ilvl="0" w:tplc="07F81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0D7E7B"/>
    <w:multiLevelType w:val="hybridMultilevel"/>
    <w:tmpl w:val="2376E498"/>
    <w:lvl w:ilvl="0" w:tplc="3EB2B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2703AC"/>
    <w:multiLevelType w:val="hybridMultilevel"/>
    <w:tmpl w:val="B8C4EF9E"/>
    <w:lvl w:ilvl="0" w:tplc="91666F32">
      <w:start w:val="1"/>
      <w:numFmt w:val="decimalEnclosedCircle"/>
      <w:lvlText w:val="%1"/>
      <w:lvlJc w:val="left"/>
      <w:pPr>
        <w:ind w:left="360" w:hanging="360"/>
      </w:pPr>
      <w:rPr>
        <w:rFonts w:hint="default"/>
      </w:rPr>
    </w:lvl>
    <w:lvl w:ilvl="1" w:tplc="F84AD2AA">
      <w:start w:val="2"/>
      <w:numFmt w:val="decimalFullWidth"/>
      <w:lvlText w:val="（%2）"/>
      <w:lvlJc w:val="left"/>
      <w:pPr>
        <w:ind w:left="1140" w:hanging="720"/>
      </w:pPr>
      <w:rPr>
        <w:rFonts w:hint="default"/>
      </w:rPr>
    </w:lvl>
    <w:lvl w:ilvl="2" w:tplc="49908552">
      <w:start w:val="2"/>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833F9F"/>
    <w:multiLevelType w:val="hybridMultilevel"/>
    <w:tmpl w:val="0EAC1794"/>
    <w:lvl w:ilvl="0" w:tplc="118A4A26">
      <w:start w:val="2"/>
      <w:numFmt w:val="decimalEnclosedCircle"/>
      <w:lvlText w:val="%1"/>
      <w:lvlJc w:val="left"/>
      <w:pPr>
        <w:ind w:left="360" w:hanging="360"/>
      </w:pPr>
      <w:rPr>
        <w:rFonts w:ascii="ＭＳ 明朝" w:eastAsia="ＭＳ 明朝" w:hAnsi="ＭＳ 明朝" w:cs="Times New Roman"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DFA611F"/>
    <w:multiLevelType w:val="hybridMultilevel"/>
    <w:tmpl w:val="230A8DDE"/>
    <w:lvl w:ilvl="0" w:tplc="8A705E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287E5F"/>
    <w:multiLevelType w:val="hybridMultilevel"/>
    <w:tmpl w:val="EB1C2632"/>
    <w:lvl w:ilvl="0" w:tplc="8F5C46F8">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6A348B"/>
    <w:multiLevelType w:val="hybridMultilevel"/>
    <w:tmpl w:val="48F2DE62"/>
    <w:lvl w:ilvl="0" w:tplc="E9201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AC0217"/>
    <w:multiLevelType w:val="hybridMultilevel"/>
    <w:tmpl w:val="402428F0"/>
    <w:lvl w:ilvl="0" w:tplc="9DA07118">
      <w:start w:val="2"/>
      <w:numFmt w:val="decimalEnclosedCircle"/>
      <w:lvlText w:val="%1"/>
      <w:lvlJc w:val="left"/>
      <w:pPr>
        <w:ind w:left="360" w:hanging="360"/>
      </w:pPr>
      <w:rPr>
        <w:rFonts w:ascii="ＭＳ 明朝" w:eastAsia="ＭＳ 明朝" w:hAnsi="ＭＳ 明朝" w:cs="Times New Roman"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DA15F71"/>
    <w:multiLevelType w:val="hybridMultilevel"/>
    <w:tmpl w:val="88B0357C"/>
    <w:lvl w:ilvl="0" w:tplc="E4FC525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9818240">
    <w:abstractNumId w:val="18"/>
  </w:num>
  <w:num w:numId="2" w16cid:durableId="2093428917">
    <w:abstractNumId w:val="10"/>
  </w:num>
  <w:num w:numId="3" w16cid:durableId="1265189977">
    <w:abstractNumId w:val="8"/>
  </w:num>
  <w:num w:numId="4" w16cid:durableId="2142916597">
    <w:abstractNumId w:val="6"/>
  </w:num>
  <w:num w:numId="5" w16cid:durableId="425272427">
    <w:abstractNumId w:val="22"/>
  </w:num>
  <w:num w:numId="6" w16cid:durableId="2037727493">
    <w:abstractNumId w:val="13"/>
  </w:num>
  <w:num w:numId="7" w16cid:durableId="598681870">
    <w:abstractNumId w:val="9"/>
  </w:num>
  <w:num w:numId="8" w16cid:durableId="1748644952">
    <w:abstractNumId w:val="19"/>
  </w:num>
  <w:num w:numId="9" w16cid:durableId="1820417043">
    <w:abstractNumId w:val="16"/>
  </w:num>
  <w:num w:numId="10" w16cid:durableId="1526092209">
    <w:abstractNumId w:val="3"/>
  </w:num>
  <w:num w:numId="11" w16cid:durableId="2017345537">
    <w:abstractNumId w:val="25"/>
  </w:num>
  <w:num w:numId="12" w16cid:durableId="124348297">
    <w:abstractNumId w:val="7"/>
  </w:num>
  <w:num w:numId="13" w16cid:durableId="855729174">
    <w:abstractNumId w:val="12"/>
  </w:num>
  <w:num w:numId="14" w16cid:durableId="272061011">
    <w:abstractNumId w:val="17"/>
  </w:num>
  <w:num w:numId="15" w16cid:durableId="852383859">
    <w:abstractNumId w:val="23"/>
  </w:num>
  <w:num w:numId="16" w16cid:durableId="1943881693">
    <w:abstractNumId w:val="4"/>
  </w:num>
  <w:num w:numId="17" w16cid:durableId="1132747087">
    <w:abstractNumId w:val="15"/>
  </w:num>
  <w:num w:numId="18" w16cid:durableId="1091465263">
    <w:abstractNumId w:val="21"/>
  </w:num>
  <w:num w:numId="19" w16cid:durableId="468981877">
    <w:abstractNumId w:val="0"/>
  </w:num>
  <w:num w:numId="20" w16cid:durableId="16123007">
    <w:abstractNumId w:val="1"/>
  </w:num>
  <w:num w:numId="21" w16cid:durableId="1384598222">
    <w:abstractNumId w:val="20"/>
  </w:num>
  <w:num w:numId="22" w16cid:durableId="1040209454">
    <w:abstractNumId w:val="2"/>
  </w:num>
  <w:num w:numId="23" w16cid:durableId="1446195461">
    <w:abstractNumId w:val="24"/>
  </w:num>
  <w:num w:numId="24" w16cid:durableId="1347291559">
    <w:abstractNumId w:val="11"/>
  </w:num>
  <w:num w:numId="25" w16cid:durableId="814220362">
    <w:abstractNumId w:val="14"/>
  </w:num>
  <w:num w:numId="26" w16cid:durableId="1779908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8B"/>
    <w:rsid w:val="00004EC8"/>
    <w:rsid w:val="00005621"/>
    <w:rsid w:val="0000571F"/>
    <w:rsid w:val="00011536"/>
    <w:rsid w:val="00017583"/>
    <w:rsid w:val="00025170"/>
    <w:rsid w:val="00026B9D"/>
    <w:rsid w:val="0002732A"/>
    <w:rsid w:val="000320A7"/>
    <w:rsid w:val="00036034"/>
    <w:rsid w:val="000432D9"/>
    <w:rsid w:val="000479BB"/>
    <w:rsid w:val="00051EF0"/>
    <w:rsid w:val="000522B9"/>
    <w:rsid w:val="00055F70"/>
    <w:rsid w:val="00062E04"/>
    <w:rsid w:val="00064DC3"/>
    <w:rsid w:val="00076C70"/>
    <w:rsid w:val="00076EC2"/>
    <w:rsid w:val="000774AB"/>
    <w:rsid w:val="00077764"/>
    <w:rsid w:val="000822CD"/>
    <w:rsid w:val="00083893"/>
    <w:rsid w:val="00092285"/>
    <w:rsid w:val="000927FE"/>
    <w:rsid w:val="00095D3C"/>
    <w:rsid w:val="00095F65"/>
    <w:rsid w:val="000B4569"/>
    <w:rsid w:val="000B61E0"/>
    <w:rsid w:val="000C3FB5"/>
    <w:rsid w:val="000C4457"/>
    <w:rsid w:val="000C5358"/>
    <w:rsid w:val="000C602A"/>
    <w:rsid w:val="000C6C0B"/>
    <w:rsid w:val="000C7ED9"/>
    <w:rsid w:val="000D1F4E"/>
    <w:rsid w:val="000E0C45"/>
    <w:rsid w:val="000E1EB7"/>
    <w:rsid w:val="000E6BBB"/>
    <w:rsid w:val="000E6C2A"/>
    <w:rsid w:val="000F7C20"/>
    <w:rsid w:val="000F7F9E"/>
    <w:rsid w:val="00103CB2"/>
    <w:rsid w:val="001042C8"/>
    <w:rsid w:val="001048E0"/>
    <w:rsid w:val="0010676A"/>
    <w:rsid w:val="00106A6C"/>
    <w:rsid w:val="0011071A"/>
    <w:rsid w:val="00110ECB"/>
    <w:rsid w:val="00111073"/>
    <w:rsid w:val="0011720D"/>
    <w:rsid w:val="001203BC"/>
    <w:rsid w:val="00121D33"/>
    <w:rsid w:val="00123813"/>
    <w:rsid w:val="00126BE5"/>
    <w:rsid w:val="001344D3"/>
    <w:rsid w:val="00147577"/>
    <w:rsid w:val="001527F4"/>
    <w:rsid w:val="00154F97"/>
    <w:rsid w:val="00155166"/>
    <w:rsid w:val="0016056D"/>
    <w:rsid w:val="001652E9"/>
    <w:rsid w:val="001708E2"/>
    <w:rsid w:val="001754FC"/>
    <w:rsid w:val="00175D3F"/>
    <w:rsid w:val="0018239B"/>
    <w:rsid w:val="00182CC7"/>
    <w:rsid w:val="0018314D"/>
    <w:rsid w:val="00184161"/>
    <w:rsid w:val="0019040D"/>
    <w:rsid w:val="00196D91"/>
    <w:rsid w:val="001A27D5"/>
    <w:rsid w:val="001A2A95"/>
    <w:rsid w:val="001A3845"/>
    <w:rsid w:val="001A3C90"/>
    <w:rsid w:val="001A4836"/>
    <w:rsid w:val="001A73DE"/>
    <w:rsid w:val="001B134C"/>
    <w:rsid w:val="001B1EEE"/>
    <w:rsid w:val="001B2540"/>
    <w:rsid w:val="001B7C1F"/>
    <w:rsid w:val="001C16AC"/>
    <w:rsid w:val="001C1D82"/>
    <w:rsid w:val="001C5E4B"/>
    <w:rsid w:val="001D0129"/>
    <w:rsid w:val="001D37E3"/>
    <w:rsid w:val="001D652C"/>
    <w:rsid w:val="001E7533"/>
    <w:rsid w:val="001F08AA"/>
    <w:rsid w:val="001F19FE"/>
    <w:rsid w:val="001F2C22"/>
    <w:rsid w:val="001F47AD"/>
    <w:rsid w:val="001F7A84"/>
    <w:rsid w:val="001F7CD9"/>
    <w:rsid w:val="0021118A"/>
    <w:rsid w:val="0021440F"/>
    <w:rsid w:val="00214E7E"/>
    <w:rsid w:val="00217374"/>
    <w:rsid w:val="00217CD2"/>
    <w:rsid w:val="002220EF"/>
    <w:rsid w:val="00230228"/>
    <w:rsid w:val="0023115C"/>
    <w:rsid w:val="00231850"/>
    <w:rsid w:val="00233AE6"/>
    <w:rsid w:val="00233DAB"/>
    <w:rsid w:val="002351C1"/>
    <w:rsid w:val="00241E4A"/>
    <w:rsid w:val="00243A6F"/>
    <w:rsid w:val="00243F51"/>
    <w:rsid w:val="0024598C"/>
    <w:rsid w:val="002529D3"/>
    <w:rsid w:val="00252E7E"/>
    <w:rsid w:val="00253B3C"/>
    <w:rsid w:val="00263A4B"/>
    <w:rsid w:val="00266630"/>
    <w:rsid w:val="00271950"/>
    <w:rsid w:val="00271F40"/>
    <w:rsid w:val="00272765"/>
    <w:rsid w:val="0027316B"/>
    <w:rsid w:val="00283CAA"/>
    <w:rsid w:val="002840C1"/>
    <w:rsid w:val="00284D70"/>
    <w:rsid w:val="002933EF"/>
    <w:rsid w:val="002950DF"/>
    <w:rsid w:val="00296799"/>
    <w:rsid w:val="00297240"/>
    <w:rsid w:val="002A0984"/>
    <w:rsid w:val="002A5B69"/>
    <w:rsid w:val="002A6759"/>
    <w:rsid w:val="002A7704"/>
    <w:rsid w:val="002B7597"/>
    <w:rsid w:val="002C450F"/>
    <w:rsid w:val="002C4B5D"/>
    <w:rsid w:val="002C4FE3"/>
    <w:rsid w:val="002C6E0B"/>
    <w:rsid w:val="002C74F2"/>
    <w:rsid w:val="002D2AF4"/>
    <w:rsid w:val="002D3557"/>
    <w:rsid w:val="002D4131"/>
    <w:rsid w:val="002D50BE"/>
    <w:rsid w:val="002D5784"/>
    <w:rsid w:val="002E00E6"/>
    <w:rsid w:val="002E1D19"/>
    <w:rsid w:val="002E35ED"/>
    <w:rsid w:val="002E41B5"/>
    <w:rsid w:val="002E510A"/>
    <w:rsid w:val="002E5678"/>
    <w:rsid w:val="002F079E"/>
    <w:rsid w:val="002F2550"/>
    <w:rsid w:val="002F353C"/>
    <w:rsid w:val="002F76B3"/>
    <w:rsid w:val="003000A8"/>
    <w:rsid w:val="00302396"/>
    <w:rsid w:val="00306F07"/>
    <w:rsid w:val="0031551D"/>
    <w:rsid w:val="00324D60"/>
    <w:rsid w:val="0032596D"/>
    <w:rsid w:val="00331A81"/>
    <w:rsid w:val="00333440"/>
    <w:rsid w:val="00334981"/>
    <w:rsid w:val="0033578B"/>
    <w:rsid w:val="00337AA1"/>
    <w:rsid w:val="0034304E"/>
    <w:rsid w:val="00354459"/>
    <w:rsid w:val="003548FD"/>
    <w:rsid w:val="00354F11"/>
    <w:rsid w:val="003615D0"/>
    <w:rsid w:val="00362357"/>
    <w:rsid w:val="0036355A"/>
    <w:rsid w:val="00366DB0"/>
    <w:rsid w:val="00370EA6"/>
    <w:rsid w:val="00376BDE"/>
    <w:rsid w:val="00384626"/>
    <w:rsid w:val="0039276B"/>
    <w:rsid w:val="003940B0"/>
    <w:rsid w:val="00397333"/>
    <w:rsid w:val="003A52DB"/>
    <w:rsid w:val="003A7CBA"/>
    <w:rsid w:val="003B3A98"/>
    <w:rsid w:val="003B5E9F"/>
    <w:rsid w:val="003C0D59"/>
    <w:rsid w:val="003C1371"/>
    <w:rsid w:val="003C4459"/>
    <w:rsid w:val="003D1841"/>
    <w:rsid w:val="003D54EC"/>
    <w:rsid w:val="003D67FC"/>
    <w:rsid w:val="003D7E13"/>
    <w:rsid w:val="003E6CC7"/>
    <w:rsid w:val="003E6E31"/>
    <w:rsid w:val="003E6E4C"/>
    <w:rsid w:val="003F15B0"/>
    <w:rsid w:val="003F3E1C"/>
    <w:rsid w:val="00400B01"/>
    <w:rsid w:val="00402F6A"/>
    <w:rsid w:val="004069A6"/>
    <w:rsid w:val="00407B83"/>
    <w:rsid w:val="00417685"/>
    <w:rsid w:val="00417E7A"/>
    <w:rsid w:val="00421EDE"/>
    <w:rsid w:val="00424CA4"/>
    <w:rsid w:val="00426128"/>
    <w:rsid w:val="00430A61"/>
    <w:rsid w:val="00431B59"/>
    <w:rsid w:val="00432775"/>
    <w:rsid w:val="00436754"/>
    <w:rsid w:val="00440245"/>
    <w:rsid w:val="00440D3E"/>
    <w:rsid w:val="004466A0"/>
    <w:rsid w:val="00447D3E"/>
    <w:rsid w:val="00451432"/>
    <w:rsid w:val="00452795"/>
    <w:rsid w:val="00453477"/>
    <w:rsid w:val="00454042"/>
    <w:rsid w:val="0045518D"/>
    <w:rsid w:val="00455E41"/>
    <w:rsid w:val="0045711C"/>
    <w:rsid w:val="00462E3A"/>
    <w:rsid w:val="0047256F"/>
    <w:rsid w:val="00472669"/>
    <w:rsid w:val="00473AE3"/>
    <w:rsid w:val="00475C2C"/>
    <w:rsid w:val="00476C89"/>
    <w:rsid w:val="00484B5B"/>
    <w:rsid w:val="004860F3"/>
    <w:rsid w:val="0048716E"/>
    <w:rsid w:val="00487876"/>
    <w:rsid w:val="004935D1"/>
    <w:rsid w:val="00493C71"/>
    <w:rsid w:val="00494B1D"/>
    <w:rsid w:val="004A0F3F"/>
    <w:rsid w:val="004A3F1B"/>
    <w:rsid w:val="004B3F3A"/>
    <w:rsid w:val="004B72A4"/>
    <w:rsid w:val="004C23D2"/>
    <w:rsid w:val="004C3038"/>
    <w:rsid w:val="004C4A3D"/>
    <w:rsid w:val="004C63EE"/>
    <w:rsid w:val="004D06FF"/>
    <w:rsid w:val="004D1AB4"/>
    <w:rsid w:val="004D7B5D"/>
    <w:rsid w:val="004E0D54"/>
    <w:rsid w:val="004E24CF"/>
    <w:rsid w:val="004E6849"/>
    <w:rsid w:val="004F0769"/>
    <w:rsid w:val="004F0F11"/>
    <w:rsid w:val="004F1820"/>
    <w:rsid w:val="004F1825"/>
    <w:rsid w:val="004F3B55"/>
    <w:rsid w:val="004F6915"/>
    <w:rsid w:val="00501550"/>
    <w:rsid w:val="00502596"/>
    <w:rsid w:val="00504ECB"/>
    <w:rsid w:val="005062DA"/>
    <w:rsid w:val="005076C9"/>
    <w:rsid w:val="00512D53"/>
    <w:rsid w:val="005137E8"/>
    <w:rsid w:val="005141EA"/>
    <w:rsid w:val="00514323"/>
    <w:rsid w:val="00516671"/>
    <w:rsid w:val="00521D78"/>
    <w:rsid w:val="00523AF8"/>
    <w:rsid w:val="005246BD"/>
    <w:rsid w:val="00531D81"/>
    <w:rsid w:val="005321AA"/>
    <w:rsid w:val="0053232E"/>
    <w:rsid w:val="00534120"/>
    <w:rsid w:val="00537823"/>
    <w:rsid w:val="00542165"/>
    <w:rsid w:val="00543F42"/>
    <w:rsid w:val="00547935"/>
    <w:rsid w:val="00554F2B"/>
    <w:rsid w:val="005558AB"/>
    <w:rsid w:val="005563B8"/>
    <w:rsid w:val="00556419"/>
    <w:rsid w:val="005602BA"/>
    <w:rsid w:val="0056080E"/>
    <w:rsid w:val="00561F46"/>
    <w:rsid w:val="00565D6B"/>
    <w:rsid w:val="00566992"/>
    <w:rsid w:val="00572C06"/>
    <w:rsid w:val="00581D66"/>
    <w:rsid w:val="00594E63"/>
    <w:rsid w:val="00596E23"/>
    <w:rsid w:val="00597E3B"/>
    <w:rsid w:val="005A4A5C"/>
    <w:rsid w:val="005A612D"/>
    <w:rsid w:val="005A6430"/>
    <w:rsid w:val="005B09CB"/>
    <w:rsid w:val="005B31C5"/>
    <w:rsid w:val="005B3D67"/>
    <w:rsid w:val="005C4D47"/>
    <w:rsid w:val="005C625F"/>
    <w:rsid w:val="005C71FC"/>
    <w:rsid w:val="005D404A"/>
    <w:rsid w:val="005D4F42"/>
    <w:rsid w:val="005D5423"/>
    <w:rsid w:val="005D6B3D"/>
    <w:rsid w:val="005D73C3"/>
    <w:rsid w:val="005D7C49"/>
    <w:rsid w:val="005E0CA2"/>
    <w:rsid w:val="005F1E7B"/>
    <w:rsid w:val="005F2162"/>
    <w:rsid w:val="005F286E"/>
    <w:rsid w:val="005F6DA9"/>
    <w:rsid w:val="005F7424"/>
    <w:rsid w:val="00600771"/>
    <w:rsid w:val="006022AF"/>
    <w:rsid w:val="00607861"/>
    <w:rsid w:val="00607975"/>
    <w:rsid w:val="0061141D"/>
    <w:rsid w:val="006163B6"/>
    <w:rsid w:val="006223D7"/>
    <w:rsid w:val="00623FB6"/>
    <w:rsid w:val="00626595"/>
    <w:rsid w:val="00626725"/>
    <w:rsid w:val="00626BF1"/>
    <w:rsid w:val="006345FF"/>
    <w:rsid w:val="00635B5E"/>
    <w:rsid w:val="00641B33"/>
    <w:rsid w:val="00644185"/>
    <w:rsid w:val="00644B43"/>
    <w:rsid w:val="00644F78"/>
    <w:rsid w:val="0065184F"/>
    <w:rsid w:val="00652FA0"/>
    <w:rsid w:val="00656C22"/>
    <w:rsid w:val="0065734D"/>
    <w:rsid w:val="00662A96"/>
    <w:rsid w:val="0066466A"/>
    <w:rsid w:val="00665D3F"/>
    <w:rsid w:val="00667FF0"/>
    <w:rsid w:val="00671605"/>
    <w:rsid w:val="00671D95"/>
    <w:rsid w:val="0067562C"/>
    <w:rsid w:val="00675B48"/>
    <w:rsid w:val="00680426"/>
    <w:rsid w:val="00680AFE"/>
    <w:rsid w:val="0068216C"/>
    <w:rsid w:val="006829CE"/>
    <w:rsid w:val="00682F98"/>
    <w:rsid w:val="006838D1"/>
    <w:rsid w:val="0068412E"/>
    <w:rsid w:val="006948F4"/>
    <w:rsid w:val="00694A9A"/>
    <w:rsid w:val="00697648"/>
    <w:rsid w:val="006A0707"/>
    <w:rsid w:val="006A2598"/>
    <w:rsid w:val="006A2995"/>
    <w:rsid w:val="006A2AE6"/>
    <w:rsid w:val="006A4FB6"/>
    <w:rsid w:val="006B0F9E"/>
    <w:rsid w:val="006B1348"/>
    <w:rsid w:val="006B218D"/>
    <w:rsid w:val="006B2198"/>
    <w:rsid w:val="006B6A75"/>
    <w:rsid w:val="006B77C6"/>
    <w:rsid w:val="006C025D"/>
    <w:rsid w:val="006C0F20"/>
    <w:rsid w:val="006C538C"/>
    <w:rsid w:val="006C5AE3"/>
    <w:rsid w:val="006D4AEF"/>
    <w:rsid w:val="006E32FB"/>
    <w:rsid w:val="006E3492"/>
    <w:rsid w:val="006E6D79"/>
    <w:rsid w:val="006F4208"/>
    <w:rsid w:val="006F4CED"/>
    <w:rsid w:val="007007A4"/>
    <w:rsid w:val="007030C0"/>
    <w:rsid w:val="00704E0B"/>
    <w:rsid w:val="00705CD0"/>
    <w:rsid w:val="00715278"/>
    <w:rsid w:val="007157EC"/>
    <w:rsid w:val="007257EE"/>
    <w:rsid w:val="007260F4"/>
    <w:rsid w:val="007267C1"/>
    <w:rsid w:val="00730874"/>
    <w:rsid w:val="00740705"/>
    <w:rsid w:val="007420E1"/>
    <w:rsid w:val="00742FAA"/>
    <w:rsid w:val="00743A6C"/>
    <w:rsid w:val="007442F5"/>
    <w:rsid w:val="00744DB5"/>
    <w:rsid w:val="00745762"/>
    <w:rsid w:val="0074673C"/>
    <w:rsid w:val="00746CB2"/>
    <w:rsid w:val="00747046"/>
    <w:rsid w:val="00755D62"/>
    <w:rsid w:val="007667DE"/>
    <w:rsid w:val="00771347"/>
    <w:rsid w:val="00773474"/>
    <w:rsid w:val="00773A9A"/>
    <w:rsid w:val="007750C2"/>
    <w:rsid w:val="00776921"/>
    <w:rsid w:val="0078203B"/>
    <w:rsid w:val="0078453C"/>
    <w:rsid w:val="00790265"/>
    <w:rsid w:val="00796A3A"/>
    <w:rsid w:val="00796B02"/>
    <w:rsid w:val="007A50A0"/>
    <w:rsid w:val="007A6A89"/>
    <w:rsid w:val="007B052F"/>
    <w:rsid w:val="007B1614"/>
    <w:rsid w:val="007B49FC"/>
    <w:rsid w:val="007B50AC"/>
    <w:rsid w:val="007B728A"/>
    <w:rsid w:val="007B7A4E"/>
    <w:rsid w:val="007C026C"/>
    <w:rsid w:val="007C0A3C"/>
    <w:rsid w:val="007C2DB5"/>
    <w:rsid w:val="007C4AB4"/>
    <w:rsid w:val="007C75F8"/>
    <w:rsid w:val="007E33B7"/>
    <w:rsid w:val="007E74F9"/>
    <w:rsid w:val="007F1B03"/>
    <w:rsid w:val="007F2AD9"/>
    <w:rsid w:val="007F4308"/>
    <w:rsid w:val="007F5018"/>
    <w:rsid w:val="007F6C39"/>
    <w:rsid w:val="008032CD"/>
    <w:rsid w:val="0080698E"/>
    <w:rsid w:val="008115A1"/>
    <w:rsid w:val="00812478"/>
    <w:rsid w:val="00815C06"/>
    <w:rsid w:val="00816155"/>
    <w:rsid w:val="00820131"/>
    <w:rsid w:val="00822529"/>
    <w:rsid w:val="00823556"/>
    <w:rsid w:val="00825AC3"/>
    <w:rsid w:val="008262AD"/>
    <w:rsid w:val="00831AC2"/>
    <w:rsid w:val="00833D03"/>
    <w:rsid w:val="008357ED"/>
    <w:rsid w:val="00842853"/>
    <w:rsid w:val="0084322B"/>
    <w:rsid w:val="008443D7"/>
    <w:rsid w:val="00845A2C"/>
    <w:rsid w:val="00846CEA"/>
    <w:rsid w:val="0084735A"/>
    <w:rsid w:val="00853C84"/>
    <w:rsid w:val="008544F7"/>
    <w:rsid w:val="00862E03"/>
    <w:rsid w:val="0086580D"/>
    <w:rsid w:val="008703B5"/>
    <w:rsid w:val="00870FBB"/>
    <w:rsid w:val="0087262F"/>
    <w:rsid w:val="0087353F"/>
    <w:rsid w:val="00875051"/>
    <w:rsid w:val="008760CA"/>
    <w:rsid w:val="00876963"/>
    <w:rsid w:val="008811FD"/>
    <w:rsid w:val="00886724"/>
    <w:rsid w:val="00891896"/>
    <w:rsid w:val="00896A71"/>
    <w:rsid w:val="008A3AED"/>
    <w:rsid w:val="008B0F68"/>
    <w:rsid w:val="008B5186"/>
    <w:rsid w:val="008B7B61"/>
    <w:rsid w:val="008C0C84"/>
    <w:rsid w:val="008C1123"/>
    <w:rsid w:val="008C3B4A"/>
    <w:rsid w:val="008C4028"/>
    <w:rsid w:val="008C4AFD"/>
    <w:rsid w:val="008C797C"/>
    <w:rsid w:val="008D696A"/>
    <w:rsid w:val="008E0CCE"/>
    <w:rsid w:val="008E3228"/>
    <w:rsid w:val="008E3CC8"/>
    <w:rsid w:val="008F0A9B"/>
    <w:rsid w:val="008F2FED"/>
    <w:rsid w:val="009012CB"/>
    <w:rsid w:val="009043E5"/>
    <w:rsid w:val="00904FB9"/>
    <w:rsid w:val="009055BE"/>
    <w:rsid w:val="0091032B"/>
    <w:rsid w:val="0091318D"/>
    <w:rsid w:val="009132EB"/>
    <w:rsid w:val="009150C1"/>
    <w:rsid w:val="009216D3"/>
    <w:rsid w:val="00921D4C"/>
    <w:rsid w:val="009245C3"/>
    <w:rsid w:val="00924DF3"/>
    <w:rsid w:val="009270B4"/>
    <w:rsid w:val="00927296"/>
    <w:rsid w:val="00930E96"/>
    <w:rsid w:val="009327BC"/>
    <w:rsid w:val="00934063"/>
    <w:rsid w:val="0093488D"/>
    <w:rsid w:val="00935091"/>
    <w:rsid w:val="009368B1"/>
    <w:rsid w:val="00937DEB"/>
    <w:rsid w:val="00940BF9"/>
    <w:rsid w:val="009416D4"/>
    <w:rsid w:val="00943000"/>
    <w:rsid w:val="00944B6D"/>
    <w:rsid w:val="009460F2"/>
    <w:rsid w:val="009477E0"/>
    <w:rsid w:val="009477F7"/>
    <w:rsid w:val="00947AFA"/>
    <w:rsid w:val="00952A3E"/>
    <w:rsid w:val="00953ACC"/>
    <w:rsid w:val="009551CF"/>
    <w:rsid w:val="00955481"/>
    <w:rsid w:val="00956270"/>
    <w:rsid w:val="00965D05"/>
    <w:rsid w:val="00966175"/>
    <w:rsid w:val="00966402"/>
    <w:rsid w:val="009741CB"/>
    <w:rsid w:val="009755F9"/>
    <w:rsid w:val="00977763"/>
    <w:rsid w:val="00983AF8"/>
    <w:rsid w:val="00984AC2"/>
    <w:rsid w:val="009879D5"/>
    <w:rsid w:val="00992150"/>
    <w:rsid w:val="009961B4"/>
    <w:rsid w:val="00997267"/>
    <w:rsid w:val="009A04FF"/>
    <w:rsid w:val="009A3AAC"/>
    <w:rsid w:val="009A5010"/>
    <w:rsid w:val="009B4276"/>
    <w:rsid w:val="009B7B36"/>
    <w:rsid w:val="009C0E48"/>
    <w:rsid w:val="009C1B29"/>
    <w:rsid w:val="009C46FB"/>
    <w:rsid w:val="009C489B"/>
    <w:rsid w:val="009C68CF"/>
    <w:rsid w:val="009D2071"/>
    <w:rsid w:val="009D218E"/>
    <w:rsid w:val="009D4C99"/>
    <w:rsid w:val="009D6DBC"/>
    <w:rsid w:val="009E234A"/>
    <w:rsid w:val="009E2BCE"/>
    <w:rsid w:val="009E426D"/>
    <w:rsid w:val="009F0202"/>
    <w:rsid w:val="009F10E9"/>
    <w:rsid w:val="009F2C90"/>
    <w:rsid w:val="009F564B"/>
    <w:rsid w:val="00A004D3"/>
    <w:rsid w:val="00A00678"/>
    <w:rsid w:val="00A04D95"/>
    <w:rsid w:val="00A04FC9"/>
    <w:rsid w:val="00A079AF"/>
    <w:rsid w:val="00A1224C"/>
    <w:rsid w:val="00A13B47"/>
    <w:rsid w:val="00A1465E"/>
    <w:rsid w:val="00A231D1"/>
    <w:rsid w:val="00A26E37"/>
    <w:rsid w:val="00A32C33"/>
    <w:rsid w:val="00A3312E"/>
    <w:rsid w:val="00A36781"/>
    <w:rsid w:val="00A36786"/>
    <w:rsid w:val="00A407E7"/>
    <w:rsid w:val="00A4095C"/>
    <w:rsid w:val="00A440BF"/>
    <w:rsid w:val="00A45475"/>
    <w:rsid w:val="00A50836"/>
    <w:rsid w:val="00A519D1"/>
    <w:rsid w:val="00A54AA3"/>
    <w:rsid w:val="00A56544"/>
    <w:rsid w:val="00A57EFE"/>
    <w:rsid w:val="00A63240"/>
    <w:rsid w:val="00A73753"/>
    <w:rsid w:val="00A74024"/>
    <w:rsid w:val="00A75C8B"/>
    <w:rsid w:val="00A775F8"/>
    <w:rsid w:val="00A80CB7"/>
    <w:rsid w:val="00A829CC"/>
    <w:rsid w:val="00A82BFB"/>
    <w:rsid w:val="00A8321C"/>
    <w:rsid w:val="00A876F3"/>
    <w:rsid w:val="00A87EDB"/>
    <w:rsid w:val="00A94C55"/>
    <w:rsid w:val="00A97C12"/>
    <w:rsid w:val="00AA1835"/>
    <w:rsid w:val="00AA688E"/>
    <w:rsid w:val="00AA733A"/>
    <w:rsid w:val="00AA7839"/>
    <w:rsid w:val="00AB0AC7"/>
    <w:rsid w:val="00AB11C4"/>
    <w:rsid w:val="00AB4B23"/>
    <w:rsid w:val="00AD32D6"/>
    <w:rsid w:val="00AD3AD7"/>
    <w:rsid w:val="00AD4995"/>
    <w:rsid w:val="00AD54F5"/>
    <w:rsid w:val="00AE3036"/>
    <w:rsid w:val="00AE5D1F"/>
    <w:rsid w:val="00AE623B"/>
    <w:rsid w:val="00AE74F3"/>
    <w:rsid w:val="00AF0AA1"/>
    <w:rsid w:val="00AF6FE5"/>
    <w:rsid w:val="00B0122F"/>
    <w:rsid w:val="00B03A26"/>
    <w:rsid w:val="00B045DE"/>
    <w:rsid w:val="00B052BD"/>
    <w:rsid w:val="00B076F8"/>
    <w:rsid w:val="00B22787"/>
    <w:rsid w:val="00B25370"/>
    <w:rsid w:val="00B2625C"/>
    <w:rsid w:val="00B26DF4"/>
    <w:rsid w:val="00B272C8"/>
    <w:rsid w:val="00B279DF"/>
    <w:rsid w:val="00B32591"/>
    <w:rsid w:val="00B326F9"/>
    <w:rsid w:val="00B34FF6"/>
    <w:rsid w:val="00B43C80"/>
    <w:rsid w:val="00B44879"/>
    <w:rsid w:val="00B47A90"/>
    <w:rsid w:val="00B47D81"/>
    <w:rsid w:val="00B51811"/>
    <w:rsid w:val="00B628D2"/>
    <w:rsid w:val="00B65E94"/>
    <w:rsid w:val="00B6718B"/>
    <w:rsid w:val="00B7116D"/>
    <w:rsid w:val="00B774C4"/>
    <w:rsid w:val="00B82D5E"/>
    <w:rsid w:val="00B84E51"/>
    <w:rsid w:val="00B90E26"/>
    <w:rsid w:val="00B946C9"/>
    <w:rsid w:val="00B97B38"/>
    <w:rsid w:val="00BA1EA2"/>
    <w:rsid w:val="00BA585F"/>
    <w:rsid w:val="00BA7BF2"/>
    <w:rsid w:val="00BB2B6E"/>
    <w:rsid w:val="00BB3733"/>
    <w:rsid w:val="00BB5496"/>
    <w:rsid w:val="00BB5DEE"/>
    <w:rsid w:val="00BC7F46"/>
    <w:rsid w:val="00BD07CA"/>
    <w:rsid w:val="00BD4936"/>
    <w:rsid w:val="00BD6280"/>
    <w:rsid w:val="00BE5D57"/>
    <w:rsid w:val="00BE5FC9"/>
    <w:rsid w:val="00BF5AB3"/>
    <w:rsid w:val="00C011A2"/>
    <w:rsid w:val="00C02637"/>
    <w:rsid w:val="00C032F4"/>
    <w:rsid w:val="00C053EE"/>
    <w:rsid w:val="00C10665"/>
    <w:rsid w:val="00C214E6"/>
    <w:rsid w:val="00C22F8B"/>
    <w:rsid w:val="00C313C5"/>
    <w:rsid w:val="00C34A99"/>
    <w:rsid w:val="00C4180B"/>
    <w:rsid w:val="00C44F9B"/>
    <w:rsid w:val="00C46A7B"/>
    <w:rsid w:val="00C504DA"/>
    <w:rsid w:val="00C5306C"/>
    <w:rsid w:val="00C533C3"/>
    <w:rsid w:val="00C5530D"/>
    <w:rsid w:val="00C62A30"/>
    <w:rsid w:val="00C6533D"/>
    <w:rsid w:val="00C665E1"/>
    <w:rsid w:val="00C72C9C"/>
    <w:rsid w:val="00C73D6C"/>
    <w:rsid w:val="00C73F95"/>
    <w:rsid w:val="00C87DE9"/>
    <w:rsid w:val="00C91AB4"/>
    <w:rsid w:val="00C91E63"/>
    <w:rsid w:val="00C92971"/>
    <w:rsid w:val="00C97203"/>
    <w:rsid w:val="00CA10B9"/>
    <w:rsid w:val="00CB15EA"/>
    <w:rsid w:val="00CB43B1"/>
    <w:rsid w:val="00CB7FE7"/>
    <w:rsid w:val="00CC0B4E"/>
    <w:rsid w:val="00CD5192"/>
    <w:rsid w:val="00CE6ABB"/>
    <w:rsid w:val="00CF1439"/>
    <w:rsid w:val="00CF62B7"/>
    <w:rsid w:val="00D02816"/>
    <w:rsid w:val="00D03FE9"/>
    <w:rsid w:val="00D0493B"/>
    <w:rsid w:val="00D050F5"/>
    <w:rsid w:val="00D079E9"/>
    <w:rsid w:val="00D10958"/>
    <w:rsid w:val="00D11E3D"/>
    <w:rsid w:val="00D12A49"/>
    <w:rsid w:val="00D12AC8"/>
    <w:rsid w:val="00D1323B"/>
    <w:rsid w:val="00D173DE"/>
    <w:rsid w:val="00D22844"/>
    <w:rsid w:val="00D27267"/>
    <w:rsid w:val="00D3292F"/>
    <w:rsid w:val="00D331BA"/>
    <w:rsid w:val="00D342EE"/>
    <w:rsid w:val="00D37A17"/>
    <w:rsid w:val="00D45BD8"/>
    <w:rsid w:val="00D538FD"/>
    <w:rsid w:val="00D655D7"/>
    <w:rsid w:val="00D70EDC"/>
    <w:rsid w:val="00D713E4"/>
    <w:rsid w:val="00D77426"/>
    <w:rsid w:val="00D83589"/>
    <w:rsid w:val="00D84915"/>
    <w:rsid w:val="00D865A7"/>
    <w:rsid w:val="00D90598"/>
    <w:rsid w:val="00D91270"/>
    <w:rsid w:val="00D91607"/>
    <w:rsid w:val="00DA1738"/>
    <w:rsid w:val="00DA2A40"/>
    <w:rsid w:val="00DA638B"/>
    <w:rsid w:val="00DA6689"/>
    <w:rsid w:val="00DB1CA9"/>
    <w:rsid w:val="00DB3E93"/>
    <w:rsid w:val="00DC0EA7"/>
    <w:rsid w:val="00DC2A2F"/>
    <w:rsid w:val="00DC6ADD"/>
    <w:rsid w:val="00DC6EAD"/>
    <w:rsid w:val="00DC7D5E"/>
    <w:rsid w:val="00DD06D2"/>
    <w:rsid w:val="00DD3131"/>
    <w:rsid w:val="00DD355D"/>
    <w:rsid w:val="00DD7906"/>
    <w:rsid w:val="00DE6757"/>
    <w:rsid w:val="00DF0222"/>
    <w:rsid w:val="00DF0CA9"/>
    <w:rsid w:val="00DF2CAE"/>
    <w:rsid w:val="00DF342A"/>
    <w:rsid w:val="00DF4AAF"/>
    <w:rsid w:val="00E03CEA"/>
    <w:rsid w:val="00E045D5"/>
    <w:rsid w:val="00E079EA"/>
    <w:rsid w:val="00E144BE"/>
    <w:rsid w:val="00E15664"/>
    <w:rsid w:val="00E165EF"/>
    <w:rsid w:val="00E16A66"/>
    <w:rsid w:val="00E222C0"/>
    <w:rsid w:val="00E26195"/>
    <w:rsid w:val="00E26CC5"/>
    <w:rsid w:val="00E27A59"/>
    <w:rsid w:val="00E3117D"/>
    <w:rsid w:val="00E329FE"/>
    <w:rsid w:val="00E35FC5"/>
    <w:rsid w:val="00E378E4"/>
    <w:rsid w:val="00E51C87"/>
    <w:rsid w:val="00E53F0F"/>
    <w:rsid w:val="00E600B6"/>
    <w:rsid w:val="00E60A73"/>
    <w:rsid w:val="00E60C34"/>
    <w:rsid w:val="00E62270"/>
    <w:rsid w:val="00E65E48"/>
    <w:rsid w:val="00E663DF"/>
    <w:rsid w:val="00E70117"/>
    <w:rsid w:val="00E716B8"/>
    <w:rsid w:val="00E73129"/>
    <w:rsid w:val="00E74B94"/>
    <w:rsid w:val="00E761CB"/>
    <w:rsid w:val="00E7745C"/>
    <w:rsid w:val="00E87298"/>
    <w:rsid w:val="00E87CC3"/>
    <w:rsid w:val="00EA177A"/>
    <w:rsid w:val="00EA35D9"/>
    <w:rsid w:val="00EA3BF6"/>
    <w:rsid w:val="00EA7731"/>
    <w:rsid w:val="00EB0F76"/>
    <w:rsid w:val="00EB39FB"/>
    <w:rsid w:val="00EB3BAA"/>
    <w:rsid w:val="00EB6789"/>
    <w:rsid w:val="00EB6C29"/>
    <w:rsid w:val="00EC467B"/>
    <w:rsid w:val="00EC51EA"/>
    <w:rsid w:val="00ED4C9C"/>
    <w:rsid w:val="00ED5C1C"/>
    <w:rsid w:val="00ED71E3"/>
    <w:rsid w:val="00EE0AE9"/>
    <w:rsid w:val="00EE0D65"/>
    <w:rsid w:val="00EE1032"/>
    <w:rsid w:val="00EE11AE"/>
    <w:rsid w:val="00EE1A84"/>
    <w:rsid w:val="00EF5490"/>
    <w:rsid w:val="00EF56AC"/>
    <w:rsid w:val="00EF6315"/>
    <w:rsid w:val="00F015B0"/>
    <w:rsid w:val="00F01DAB"/>
    <w:rsid w:val="00F03177"/>
    <w:rsid w:val="00F0426F"/>
    <w:rsid w:val="00F04DAC"/>
    <w:rsid w:val="00F13FE3"/>
    <w:rsid w:val="00F14BAA"/>
    <w:rsid w:val="00F15819"/>
    <w:rsid w:val="00F1797D"/>
    <w:rsid w:val="00F2149F"/>
    <w:rsid w:val="00F225D7"/>
    <w:rsid w:val="00F332AC"/>
    <w:rsid w:val="00F33550"/>
    <w:rsid w:val="00F37070"/>
    <w:rsid w:val="00F45114"/>
    <w:rsid w:val="00F47A2A"/>
    <w:rsid w:val="00F47E92"/>
    <w:rsid w:val="00F53772"/>
    <w:rsid w:val="00F572CE"/>
    <w:rsid w:val="00F6108F"/>
    <w:rsid w:val="00F7016E"/>
    <w:rsid w:val="00F77CC3"/>
    <w:rsid w:val="00F87CC4"/>
    <w:rsid w:val="00FA4570"/>
    <w:rsid w:val="00FA547B"/>
    <w:rsid w:val="00FA5830"/>
    <w:rsid w:val="00FA5B43"/>
    <w:rsid w:val="00FB2A5B"/>
    <w:rsid w:val="00FB3BEA"/>
    <w:rsid w:val="00FB4124"/>
    <w:rsid w:val="00FB72EC"/>
    <w:rsid w:val="00FC0276"/>
    <w:rsid w:val="00FC20D3"/>
    <w:rsid w:val="00FD0187"/>
    <w:rsid w:val="00FD4495"/>
    <w:rsid w:val="00FE1278"/>
    <w:rsid w:val="00FE5517"/>
    <w:rsid w:val="00FF3027"/>
    <w:rsid w:val="00FF4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281DC"/>
  <w15:chartTrackingRefBased/>
  <w15:docId w15:val="{81C1BCF8-C503-4040-939A-5626C2CD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A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3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265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6595"/>
    <w:rPr>
      <w:rFonts w:asciiTheme="majorHAnsi" w:eastAsiaTheme="majorEastAsia" w:hAnsiTheme="majorHAnsi" w:cstheme="majorBidi"/>
      <w:sz w:val="18"/>
      <w:szCs w:val="18"/>
    </w:rPr>
  </w:style>
  <w:style w:type="character" w:styleId="a6">
    <w:name w:val="line number"/>
    <w:basedOn w:val="a0"/>
    <w:uiPriority w:val="99"/>
    <w:semiHidden/>
    <w:unhideWhenUsed/>
    <w:rsid w:val="007B728A"/>
  </w:style>
  <w:style w:type="paragraph" w:styleId="a7">
    <w:name w:val="header"/>
    <w:basedOn w:val="a"/>
    <w:link w:val="a8"/>
    <w:uiPriority w:val="99"/>
    <w:unhideWhenUsed/>
    <w:rsid w:val="007B728A"/>
    <w:pPr>
      <w:tabs>
        <w:tab w:val="center" w:pos="4252"/>
        <w:tab w:val="right" w:pos="8504"/>
      </w:tabs>
      <w:snapToGrid w:val="0"/>
    </w:pPr>
  </w:style>
  <w:style w:type="character" w:customStyle="1" w:styleId="a8">
    <w:name w:val="ヘッダー (文字)"/>
    <w:basedOn w:val="a0"/>
    <w:link w:val="a7"/>
    <w:uiPriority w:val="99"/>
    <w:rsid w:val="007B728A"/>
  </w:style>
  <w:style w:type="paragraph" w:styleId="a9">
    <w:name w:val="footer"/>
    <w:basedOn w:val="a"/>
    <w:link w:val="aa"/>
    <w:uiPriority w:val="99"/>
    <w:unhideWhenUsed/>
    <w:rsid w:val="007B728A"/>
    <w:pPr>
      <w:tabs>
        <w:tab w:val="center" w:pos="4252"/>
        <w:tab w:val="right" w:pos="8504"/>
      </w:tabs>
      <w:snapToGrid w:val="0"/>
    </w:pPr>
  </w:style>
  <w:style w:type="character" w:customStyle="1" w:styleId="aa">
    <w:name w:val="フッター (文字)"/>
    <w:basedOn w:val="a0"/>
    <w:link w:val="a9"/>
    <w:uiPriority w:val="99"/>
    <w:rsid w:val="007B728A"/>
  </w:style>
  <w:style w:type="table" w:customStyle="1" w:styleId="1">
    <w:name w:val="表 (格子)1"/>
    <w:basedOn w:val="a1"/>
    <w:next w:val="a3"/>
    <w:rsid w:val="009477F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D218E"/>
    <w:pPr>
      <w:ind w:leftChars="400" w:left="840"/>
    </w:pPr>
  </w:style>
  <w:style w:type="character" w:styleId="ac">
    <w:name w:val="Hyperlink"/>
    <w:basedOn w:val="a0"/>
    <w:uiPriority w:val="99"/>
    <w:unhideWhenUsed/>
    <w:rsid w:val="00581D66"/>
    <w:rPr>
      <w:color w:val="0563C1" w:themeColor="hyperlink"/>
      <w:u w:val="single"/>
    </w:rPr>
  </w:style>
  <w:style w:type="character" w:styleId="ad">
    <w:name w:val="Unresolved Mention"/>
    <w:basedOn w:val="a0"/>
    <w:uiPriority w:val="99"/>
    <w:semiHidden/>
    <w:unhideWhenUsed/>
    <w:rsid w:val="00581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2C320-F0F0-4D99-B8D6-AB0CC1F1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18</Pages>
  <Words>2141</Words>
  <Characters>12210</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坪倉</dc:creator>
  <cp:keywords/>
  <dc:description/>
  <cp:lastModifiedBy>津和野町商工会２</cp:lastModifiedBy>
  <cp:revision>8</cp:revision>
  <cp:lastPrinted>2026-05-11T01:54:00Z</cp:lastPrinted>
  <dcterms:created xsi:type="dcterms:W3CDTF">2026-05-09T02:58:00Z</dcterms:created>
  <dcterms:modified xsi:type="dcterms:W3CDTF">2026-05-11T02:22:00Z</dcterms:modified>
</cp:coreProperties>
</file>